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052CB640"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BE42B1">
        <w:rPr>
          <w:rFonts w:ascii="Arial Bold"/>
          <w:lang w:val="en-GB"/>
        </w:rPr>
        <w:t>1</w:t>
      </w:r>
      <w:r w:rsidR="00DD1DA7">
        <w:rPr>
          <w:rFonts w:ascii="Arial Bold"/>
          <w:lang w:val="en-GB"/>
        </w:rPr>
        <w:t>5</w:t>
      </w:r>
      <w:r w:rsidR="00BE42B1">
        <w:rPr>
          <w:rFonts w:ascii="Arial Bold"/>
          <w:lang w:val="en-GB"/>
        </w:rPr>
        <w:t xml:space="preserve"> November</w:t>
      </w:r>
      <w:r w:rsidR="009D6A49">
        <w:rPr>
          <w:rFonts w:ascii="Arial Bold"/>
          <w:lang w:val="en-GB"/>
        </w:rPr>
        <w:t xml:space="preserve"> 20</w:t>
      </w:r>
      <w:r w:rsidR="0079061C">
        <w:rPr>
          <w:rFonts w:ascii="Arial Bold"/>
          <w:lang w:val="en-GB"/>
        </w:rPr>
        <w:t>2</w:t>
      </w:r>
      <w:r w:rsidR="00DD1DA7">
        <w:rPr>
          <w:rFonts w:ascii="Arial Bold"/>
          <w:lang w:val="en-GB"/>
        </w:rPr>
        <w:t>2</w:t>
      </w:r>
    </w:p>
    <w:p w14:paraId="2725896C" w14:textId="77777777" w:rsidR="008B46C0" w:rsidRPr="00C74D76" w:rsidRDefault="00574317" w:rsidP="008B46C0">
      <w:pPr>
        <w:spacing w:line="240" w:lineRule="exact"/>
        <w:jc w:val="center"/>
        <w:rPr>
          <w:rFonts w:ascii="Arial" w:hAnsi="Arial" w:cs="Arial"/>
          <w:b/>
          <w:sz w:val="22"/>
          <w:szCs w:val="22"/>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8B46C0">
        <w:rPr>
          <w:rFonts w:ascii="Arial" w:hAnsi="Arial" w:cs="Arial"/>
          <w:b/>
        </w:rPr>
        <w:t>at 30 Albany Terrace (Nicky Neville-Lee)</w:t>
      </w:r>
    </w:p>
    <w:p w14:paraId="1E82664B" w14:textId="60347DA7" w:rsidR="00190BD6" w:rsidRDefault="00190BD6">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2FB31A9A" w14:textId="1CECC70E" w:rsidR="00F94434" w:rsidRPr="0020284B" w:rsidRDefault="00BE114B" w:rsidP="00BE114B">
      <w:pPr>
        <w:tabs>
          <w:tab w:val="left" w:pos="1985"/>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00F94434" w:rsidRPr="00DB1D04">
        <w:rPr>
          <w:rFonts w:ascii="Arial"/>
          <w:sz w:val="20"/>
          <w:szCs w:val="20"/>
          <w:lang w:val="en-GB"/>
        </w:rPr>
        <w:t>John Ball</w:t>
      </w:r>
      <w:r w:rsidR="00DD1DA7">
        <w:rPr>
          <w:rFonts w:ascii="Arial"/>
          <w:sz w:val="20"/>
          <w:szCs w:val="20"/>
          <w:lang w:val="en-GB"/>
        </w:rPr>
        <w:t xml:space="preserve"> </w:t>
      </w:r>
      <w:r w:rsidR="00DD1DA7">
        <w:rPr>
          <w:rFonts w:ascii="Arial" w:eastAsia="Arial" w:hAnsi="Arial" w:cs="Arial"/>
          <w:sz w:val="20"/>
          <w:szCs w:val="20"/>
          <w:lang w:val="en-GB"/>
        </w:rPr>
        <w:t>(Chair)</w:t>
      </w:r>
    </w:p>
    <w:p w14:paraId="373E6C83" w14:textId="28CB7294"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r>
      <w:r w:rsidR="002D6258">
        <w:rPr>
          <w:rFonts w:ascii="Arial"/>
          <w:sz w:val="20"/>
          <w:szCs w:val="20"/>
          <w:lang w:val="en-GB"/>
        </w:rPr>
        <w:t>Ella Blankstone</w:t>
      </w:r>
      <w:r>
        <w:rPr>
          <w:rFonts w:ascii="Arial"/>
          <w:sz w:val="20"/>
          <w:szCs w:val="20"/>
          <w:lang w:val="en-GB"/>
        </w:rPr>
        <w:tab/>
      </w:r>
    </w:p>
    <w:p w14:paraId="5C42F50D" w14:textId="15F7EB3A" w:rsidR="00BE42B1" w:rsidRDefault="00BE114B" w:rsidP="00832D91">
      <w:pPr>
        <w:tabs>
          <w:tab w:val="left" w:pos="1985"/>
          <w:tab w:val="left" w:pos="8220"/>
        </w:tabs>
        <w:ind w:left="450"/>
        <w:rPr>
          <w:rFonts w:ascii="Arial"/>
          <w:sz w:val="20"/>
          <w:szCs w:val="20"/>
          <w:lang w:val="en-GB"/>
        </w:rPr>
      </w:pPr>
      <w:r>
        <w:rPr>
          <w:rFonts w:ascii="Arial"/>
          <w:sz w:val="20"/>
          <w:szCs w:val="20"/>
          <w:lang w:val="en-GB"/>
        </w:rPr>
        <w:tab/>
      </w:r>
      <w:r w:rsidR="00DD1DA7">
        <w:rPr>
          <w:rFonts w:ascii="Arial"/>
          <w:sz w:val="20"/>
          <w:szCs w:val="20"/>
          <w:lang w:val="en-GB"/>
        </w:rPr>
        <w:t>Ann Cowper</w:t>
      </w:r>
    </w:p>
    <w:p w14:paraId="6307D201" w14:textId="7EE68857" w:rsidR="00DD1DA7" w:rsidRDefault="00DD1DA7" w:rsidP="00832D91">
      <w:pPr>
        <w:tabs>
          <w:tab w:val="left" w:pos="1985"/>
          <w:tab w:val="left" w:pos="8220"/>
        </w:tabs>
        <w:ind w:left="450"/>
        <w:rPr>
          <w:rFonts w:ascii="Arial"/>
          <w:sz w:val="20"/>
          <w:szCs w:val="20"/>
          <w:lang w:val="en-GB"/>
        </w:rPr>
      </w:pPr>
      <w:r>
        <w:rPr>
          <w:rFonts w:ascii="Arial"/>
          <w:sz w:val="20"/>
          <w:szCs w:val="20"/>
          <w:lang w:val="en-GB"/>
        </w:rPr>
        <w:tab/>
        <w:t>Nicky Neville-Lee</w:t>
      </w:r>
    </w:p>
    <w:p w14:paraId="08817DDB" w14:textId="29C9AFE4" w:rsidR="00BE114B" w:rsidRDefault="00832D91" w:rsidP="00F94434">
      <w:pPr>
        <w:tabs>
          <w:tab w:val="left" w:pos="1985"/>
          <w:tab w:val="left" w:pos="8220"/>
        </w:tabs>
        <w:ind w:left="450"/>
        <w:rPr>
          <w:rFonts w:ascii="Arial" w:eastAsia="Arial" w:hAnsi="Arial" w:cs="Arial"/>
          <w:sz w:val="20"/>
          <w:szCs w:val="20"/>
          <w:lang w:val="en-GB"/>
        </w:rPr>
      </w:pPr>
      <w:r>
        <w:rPr>
          <w:rFonts w:ascii="Arial"/>
          <w:sz w:val="20"/>
          <w:szCs w:val="20"/>
          <w:lang w:val="en-GB"/>
        </w:rPr>
        <w:tab/>
      </w:r>
      <w:r w:rsidR="00BE114B">
        <w:rPr>
          <w:rFonts w:ascii="Arial" w:eastAsia="Arial" w:hAnsi="Arial" w:cs="Arial"/>
          <w:sz w:val="20"/>
          <w:szCs w:val="20"/>
          <w:lang w:val="en-GB"/>
        </w:rPr>
        <w:t>Carol Inman (Secretary)</w:t>
      </w:r>
    </w:p>
    <w:p w14:paraId="715ADCE9" w14:textId="77777777" w:rsidR="00DD1DA7" w:rsidRDefault="00DD1DA7" w:rsidP="00F94434">
      <w:pPr>
        <w:tabs>
          <w:tab w:val="left" w:pos="1985"/>
          <w:tab w:val="left" w:pos="8220"/>
        </w:tabs>
        <w:ind w:left="450"/>
        <w:rPr>
          <w:rFonts w:ascii="Arial" w:eastAsia="Arial" w:hAnsi="Arial" w:cs="Arial"/>
          <w:sz w:val="20"/>
          <w:szCs w:val="20"/>
          <w:lang w:val="en-GB"/>
        </w:rPr>
      </w:pPr>
    </w:p>
    <w:p w14:paraId="380F2788" w14:textId="20FEFDC9" w:rsidR="00DD1DA7" w:rsidRPr="00DD1DA7" w:rsidRDefault="00DD1DA7" w:rsidP="00F94434">
      <w:pPr>
        <w:tabs>
          <w:tab w:val="left" w:pos="1985"/>
          <w:tab w:val="left" w:pos="8220"/>
        </w:tabs>
        <w:ind w:left="450"/>
        <w:rPr>
          <w:rFonts w:ascii="Arial"/>
          <w:b/>
          <w:sz w:val="20"/>
          <w:szCs w:val="20"/>
          <w:lang w:val="en-GB"/>
        </w:rPr>
      </w:pPr>
      <w:r w:rsidRPr="00DD1DA7">
        <w:rPr>
          <w:rFonts w:ascii="Arial" w:eastAsia="Arial" w:hAnsi="Arial" w:cs="Arial"/>
          <w:b/>
          <w:sz w:val="20"/>
          <w:szCs w:val="20"/>
          <w:lang w:val="en-GB"/>
        </w:rPr>
        <w:t>Guests:</w:t>
      </w:r>
      <w:r>
        <w:rPr>
          <w:rFonts w:ascii="Arial" w:eastAsia="Arial" w:hAnsi="Arial" w:cs="Arial"/>
          <w:b/>
          <w:sz w:val="20"/>
          <w:szCs w:val="20"/>
          <w:lang w:val="en-GB"/>
        </w:rPr>
        <w:tab/>
      </w:r>
      <w:r w:rsidRPr="00DD1DA7">
        <w:rPr>
          <w:rFonts w:ascii="Arial" w:eastAsia="Arial" w:hAnsi="Arial" w:cs="Arial"/>
          <w:sz w:val="20"/>
          <w:szCs w:val="20"/>
          <w:lang w:val="en-GB"/>
        </w:rPr>
        <w:t>Mark &amp; Tracy Scott</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6D0967FD" w:rsidR="003F7030" w:rsidRDefault="00BE114B" w:rsidP="00BE114B">
      <w:pPr>
        <w:tabs>
          <w:tab w:val="left" w:pos="1985"/>
          <w:tab w:val="left" w:pos="4500"/>
          <w:tab w:val="left" w:pos="7380"/>
        </w:tabs>
        <w:ind w:left="450"/>
        <w:rPr>
          <w:rFonts w:ascii="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00DD1DA7">
        <w:rPr>
          <w:rFonts w:ascii="Arial"/>
          <w:sz w:val="20"/>
          <w:szCs w:val="20"/>
          <w:lang w:val="en-GB"/>
        </w:rPr>
        <w:t>Robin Dallaway</w:t>
      </w:r>
    </w:p>
    <w:p w14:paraId="289A6E7F" w14:textId="77777777" w:rsidR="005E0E33" w:rsidRDefault="005E0E33" w:rsidP="00BE114B">
      <w:pPr>
        <w:tabs>
          <w:tab w:val="left" w:pos="1985"/>
          <w:tab w:val="left" w:pos="4500"/>
          <w:tab w:val="left" w:pos="7380"/>
        </w:tabs>
        <w:ind w:left="450"/>
        <w:rPr>
          <w:rFonts w:ascii="Arial"/>
          <w:sz w:val="20"/>
          <w:szCs w:val="20"/>
          <w:lang w:val="en-GB"/>
        </w:rPr>
      </w:pPr>
    </w:p>
    <w:p w14:paraId="3E1DE20F" w14:textId="3326FE61" w:rsidR="003F7030" w:rsidRDefault="005E0E33" w:rsidP="00BE114B">
      <w:pPr>
        <w:tabs>
          <w:tab w:val="left" w:pos="1985"/>
          <w:tab w:val="left" w:pos="4500"/>
          <w:tab w:val="left" w:pos="7380"/>
        </w:tabs>
        <w:ind w:left="450"/>
        <w:rPr>
          <w:rFonts w:ascii="Arial"/>
          <w:sz w:val="20"/>
          <w:szCs w:val="20"/>
          <w:lang w:val="en-GB"/>
        </w:rPr>
      </w:pPr>
      <w:r>
        <w:rPr>
          <w:rFonts w:ascii="Arial"/>
          <w:sz w:val="20"/>
          <w:szCs w:val="20"/>
          <w:lang w:val="en-GB"/>
        </w:rPr>
        <w:t>John welcomed everyone to the meeting, particularly our guests Mark &amp; Tracy, and thanked Nicky both for agreeing to join the Committee and for hosting the meeting.</w:t>
      </w: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1E842840"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held on 2</w:t>
      </w:r>
      <w:r w:rsidR="00DD1DA7">
        <w:rPr>
          <w:rFonts w:ascii="Arial" w:eastAsia="Arial" w:hAnsi="Arial" w:cs="Arial"/>
          <w:sz w:val="20"/>
          <w:szCs w:val="20"/>
          <w:lang w:val="en-GB"/>
        </w:rPr>
        <w:t>7</w:t>
      </w:r>
      <w:r w:rsidR="00971534">
        <w:rPr>
          <w:rFonts w:ascii="Arial" w:eastAsia="Arial" w:hAnsi="Arial" w:cs="Arial"/>
          <w:sz w:val="20"/>
          <w:szCs w:val="20"/>
          <w:lang w:val="en-GB"/>
        </w:rPr>
        <w:t xml:space="preserve"> </w:t>
      </w:r>
      <w:r w:rsidR="005D5699">
        <w:rPr>
          <w:rFonts w:ascii="Arial" w:eastAsia="Arial" w:hAnsi="Arial" w:cs="Arial"/>
          <w:sz w:val="20"/>
          <w:szCs w:val="20"/>
          <w:lang w:val="en-GB"/>
        </w:rPr>
        <w:t>September</w:t>
      </w:r>
      <w:r w:rsidR="00176365">
        <w:rPr>
          <w:rFonts w:ascii="Arial" w:eastAsia="Arial" w:hAnsi="Arial" w:cs="Arial"/>
          <w:sz w:val="20"/>
          <w:szCs w:val="20"/>
          <w:lang w:val="en-GB"/>
        </w:rPr>
        <w:t xml:space="preserve"> 202</w:t>
      </w:r>
      <w:r w:rsidR="00DD1DA7">
        <w:rPr>
          <w:rFonts w:ascii="Arial" w:eastAsia="Arial" w:hAnsi="Arial" w:cs="Arial"/>
          <w:sz w:val="20"/>
          <w:szCs w:val="20"/>
          <w:lang w:val="en-GB"/>
        </w:rPr>
        <w:t>2</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614A4F3E" w14:textId="3B5F880E" w:rsidR="00ED568D"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00ED568D">
        <w:rPr>
          <w:rFonts w:ascii="Arial" w:eastAsia="Arial" w:hAnsi="Arial" w:cs="Arial"/>
          <w:b/>
          <w:sz w:val="20"/>
          <w:szCs w:val="20"/>
          <w:lang w:val="en-GB"/>
        </w:rPr>
        <w:t>Matters Arising</w:t>
      </w:r>
    </w:p>
    <w:p w14:paraId="6D2B90D1" w14:textId="77777777" w:rsidR="00ED568D" w:rsidRDefault="00ED568D" w:rsidP="00496129">
      <w:pPr>
        <w:tabs>
          <w:tab w:val="right" w:pos="10350"/>
        </w:tabs>
        <w:ind w:left="426"/>
        <w:rPr>
          <w:rFonts w:ascii="Arial" w:eastAsia="Arial" w:hAnsi="Arial" w:cs="Arial"/>
          <w:b/>
          <w:sz w:val="20"/>
          <w:szCs w:val="20"/>
          <w:lang w:val="en-GB"/>
        </w:rPr>
      </w:pPr>
    </w:p>
    <w:p w14:paraId="79F9A4BA" w14:textId="2839D5A6" w:rsidR="005E0E33" w:rsidRDefault="005E0E33"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On gulls, John reported that Gordon Dugan was about to retire as Gull Officer at Worcestershire Regulatory Services and Mitchell Wright had been appointed to take over the role from 1 April 2023. Mitchell was known to us from his hawking activity in the Square ov</w:t>
      </w:r>
      <w:r w:rsidR="0075059B">
        <w:rPr>
          <w:rFonts w:ascii="Arial" w:eastAsia="Arial" w:hAnsi="Arial" w:cs="Arial"/>
          <w:sz w:val="20"/>
          <w:szCs w:val="20"/>
          <w:lang w:val="en-GB"/>
        </w:rPr>
        <w:t>e</w:t>
      </w:r>
      <w:r>
        <w:rPr>
          <w:rFonts w:ascii="Arial" w:eastAsia="Arial" w:hAnsi="Arial" w:cs="Arial"/>
          <w:sz w:val="20"/>
          <w:szCs w:val="20"/>
          <w:lang w:val="en-GB"/>
        </w:rPr>
        <w:t>r the past few years.</w:t>
      </w:r>
    </w:p>
    <w:p w14:paraId="4DC5FF6B" w14:textId="77777777" w:rsidR="0075059B" w:rsidRDefault="0075059B" w:rsidP="00496129">
      <w:pPr>
        <w:tabs>
          <w:tab w:val="right" w:pos="10350"/>
        </w:tabs>
        <w:ind w:left="426"/>
        <w:rPr>
          <w:rFonts w:ascii="Arial" w:eastAsia="Arial" w:hAnsi="Arial" w:cs="Arial"/>
          <w:sz w:val="20"/>
          <w:szCs w:val="20"/>
          <w:lang w:val="en-GB"/>
        </w:rPr>
      </w:pPr>
    </w:p>
    <w:p w14:paraId="053DF834" w14:textId="28452EE8" w:rsidR="003F7030" w:rsidRDefault="000D5451" w:rsidP="00DD1DA7">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6C65072F" w14:textId="77777777" w:rsidR="000F72D9" w:rsidRDefault="000F72D9" w:rsidP="00DD1DA7">
      <w:pPr>
        <w:tabs>
          <w:tab w:val="right" w:pos="10350"/>
        </w:tabs>
        <w:ind w:left="426"/>
        <w:rPr>
          <w:rFonts w:ascii="Arial" w:eastAsia="Arial" w:hAnsi="Arial" w:cs="Arial"/>
          <w:sz w:val="20"/>
          <w:szCs w:val="20"/>
          <w:lang w:val="en-GB"/>
        </w:rPr>
      </w:pPr>
    </w:p>
    <w:p w14:paraId="545F8079" w14:textId="24296DC0"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 xml:space="preserve">Review of Recent </w:t>
      </w:r>
      <w:r w:rsidR="00DA4830">
        <w:rPr>
          <w:rFonts w:ascii="Arial Bold"/>
          <w:sz w:val="20"/>
          <w:szCs w:val="20"/>
          <w:u w:val="single"/>
          <w:lang w:val="en-GB"/>
        </w:rPr>
        <w:t>Event</w:t>
      </w:r>
    </w:p>
    <w:p w14:paraId="6ED0787F" w14:textId="77777777" w:rsidR="000F72D9" w:rsidRDefault="000F72D9" w:rsidP="000F72D9">
      <w:pPr>
        <w:tabs>
          <w:tab w:val="right" w:pos="10350"/>
        </w:tabs>
        <w:ind w:left="426"/>
        <w:rPr>
          <w:rFonts w:ascii="Arial" w:eastAsia="Arial" w:hAnsi="Arial" w:cs="Arial"/>
          <w:sz w:val="20"/>
          <w:szCs w:val="20"/>
          <w:lang w:val="en-GB"/>
        </w:rPr>
      </w:pPr>
    </w:p>
    <w:p w14:paraId="4EAB9879" w14:textId="292D0E4F" w:rsidR="000F72D9" w:rsidRDefault="000F72D9" w:rsidP="000F72D9">
      <w:pPr>
        <w:tabs>
          <w:tab w:val="right" w:pos="10350"/>
        </w:tabs>
        <w:ind w:left="426"/>
        <w:rPr>
          <w:rFonts w:ascii="Arial" w:eastAsia="Arial" w:hAnsi="Arial" w:cs="Arial"/>
          <w:b/>
          <w:sz w:val="20"/>
          <w:szCs w:val="20"/>
          <w:lang w:val="en-GB"/>
        </w:rPr>
      </w:pPr>
      <w:r w:rsidRPr="00774C30">
        <w:rPr>
          <w:rFonts w:ascii="Arial" w:eastAsia="Arial" w:hAnsi="Arial" w:cs="Arial"/>
          <w:b/>
          <w:sz w:val="20"/>
          <w:szCs w:val="20"/>
          <w:lang w:val="en-GB"/>
        </w:rPr>
        <w:t xml:space="preserve">AGM </w:t>
      </w:r>
      <w:r>
        <w:rPr>
          <w:rFonts w:ascii="Arial" w:eastAsia="Arial" w:hAnsi="Arial" w:cs="Arial"/>
          <w:b/>
          <w:sz w:val="20"/>
          <w:szCs w:val="20"/>
          <w:lang w:val="en-GB"/>
        </w:rPr>
        <w:t>- Friday 1</w:t>
      </w:r>
      <w:r w:rsidR="00DD1DA7">
        <w:rPr>
          <w:rFonts w:ascii="Arial" w:eastAsia="Arial" w:hAnsi="Arial" w:cs="Arial"/>
          <w:b/>
          <w:sz w:val="20"/>
          <w:szCs w:val="20"/>
          <w:lang w:val="en-GB"/>
        </w:rPr>
        <w:t>1</w:t>
      </w:r>
      <w:r>
        <w:rPr>
          <w:rFonts w:ascii="Arial" w:eastAsia="Arial" w:hAnsi="Arial" w:cs="Arial"/>
          <w:b/>
          <w:sz w:val="20"/>
          <w:szCs w:val="20"/>
          <w:lang w:val="en-GB"/>
        </w:rPr>
        <w:t xml:space="preserve"> November 202</w:t>
      </w:r>
      <w:r w:rsidR="00DD1DA7">
        <w:rPr>
          <w:rFonts w:ascii="Arial" w:eastAsia="Arial" w:hAnsi="Arial" w:cs="Arial"/>
          <w:b/>
          <w:sz w:val="20"/>
          <w:szCs w:val="20"/>
          <w:lang w:val="en-GB"/>
        </w:rPr>
        <w:t>2</w:t>
      </w:r>
    </w:p>
    <w:p w14:paraId="4EAF4EC8" w14:textId="77777777" w:rsidR="0075059B" w:rsidRDefault="0075059B" w:rsidP="000F72D9">
      <w:pPr>
        <w:tabs>
          <w:tab w:val="right" w:pos="10350"/>
        </w:tabs>
        <w:ind w:left="426"/>
        <w:rPr>
          <w:rFonts w:ascii="Arial" w:eastAsia="Arial" w:hAnsi="Arial" w:cs="Arial"/>
          <w:b/>
          <w:sz w:val="20"/>
          <w:szCs w:val="20"/>
          <w:lang w:val="en-GB"/>
        </w:rPr>
      </w:pPr>
    </w:p>
    <w:p w14:paraId="3DD8F015" w14:textId="49979B52" w:rsidR="0075059B" w:rsidRPr="005E0E33" w:rsidRDefault="0075059B" w:rsidP="0075059B">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 Committee discussed ideas for a suitable gift for Ian Terry who had retired as Treasurer and Membership Secretary at the AGM.</w:t>
      </w:r>
    </w:p>
    <w:p w14:paraId="366E3DC7" w14:textId="77777777" w:rsidR="0075059B" w:rsidRDefault="0075059B" w:rsidP="000F72D9">
      <w:pPr>
        <w:tabs>
          <w:tab w:val="right" w:pos="10350"/>
        </w:tabs>
        <w:ind w:left="426"/>
        <w:rPr>
          <w:rFonts w:ascii="Arial" w:eastAsia="Arial" w:hAnsi="Arial" w:cs="Arial"/>
          <w:b/>
          <w:sz w:val="20"/>
          <w:szCs w:val="20"/>
          <w:lang w:val="en-GB"/>
        </w:rPr>
      </w:pPr>
    </w:p>
    <w:p w14:paraId="4C7BA191" w14:textId="2B5C3767" w:rsidR="00BE42B1" w:rsidRDefault="00DA1D1F" w:rsidP="0075059B">
      <w:pPr>
        <w:tabs>
          <w:tab w:val="right" w:pos="10350"/>
        </w:tabs>
        <w:ind w:left="426"/>
        <w:rPr>
          <w:rFonts w:ascii="Arial Bold"/>
          <w:sz w:val="20"/>
          <w:szCs w:val="20"/>
          <w:u w:val="single"/>
          <w:lang w:val="en-GB"/>
        </w:rPr>
      </w:pPr>
      <w:r>
        <w:rPr>
          <w:rFonts w:ascii="Arial" w:eastAsia="Arial" w:hAnsi="Arial" w:cs="Arial"/>
          <w:sz w:val="20"/>
          <w:szCs w:val="20"/>
          <w:lang w:val="en-GB"/>
        </w:rPr>
        <w:t xml:space="preserve">Carol </w:t>
      </w:r>
      <w:r w:rsidR="0075059B">
        <w:rPr>
          <w:rFonts w:ascii="Arial" w:eastAsia="Arial" w:hAnsi="Arial" w:cs="Arial"/>
          <w:sz w:val="20"/>
          <w:szCs w:val="20"/>
          <w:lang w:val="en-GB"/>
        </w:rPr>
        <w:t>thanked Ann for</w:t>
      </w:r>
      <w:r>
        <w:rPr>
          <w:rFonts w:ascii="Arial" w:eastAsia="Arial" w:hAnsi="Arial" w:cs="Arial"/>
          <w:sz w:val="20"/>
          <w:szCs w:val="20"/>
          <w:lang w:val="en-GB"/>
        </w:rPr>
        <w:t xml:space="preserve"> convey</w:t>
      </w:r>
      <w:r w:rsidR="0075059B">
        <w:rPr>
          <w:rFonts w:ascii="Arial" w:eastAsia="Arial" w:hAnsi="Arial" w:cs="Arial"/>
          <w:sz w:val="20"/>
          <w:szCs w:val="20"/>
          <w:lang w:val="en-GB"/>
        </w:rPr>
        <w:t>ing</w:t>
      </w:r>
      <w:r>
        <w:rPr>
          <w:rFonts w:ascii="Arial" w:eastAsia="Arial" w:hAnsi="Arial" w:cs="Arial"/>
          <w:sz w:val="20"/>
          <w:szCs w:val="20"/>
          <w:lang w:val="en-GB"/>
        </w:rPr>
        <w:t xml:space="preserve"> the</w:t>
      </w:r>
      <w:r w:rsidR="0091006A">
        <w:rPr>
          <w:rFonts w:ascii="Arial" w:eastAsia="Arial" w:hAnsi="Arial" w:cs="Arial"/>
          <w:sz w:val="20"/>
          <w:szCs w:val="20"/>
          <w:lang w:val="en-GB"/>
        </w:rPr>
        <w:t xml:space="preserve"> </w:t>
      </w:r>
      <w:r w:rsidR="0075059B">
        <w:rPr>
          <w:rFonts w:ascii="Arial" w:eastAsia="Arial" w:hAnsi="Arial" w:cs="Arial"/>
          <w:sz w:val="20"/>
          <w:szCs w:val="20"/>
          <w:lang w:val="en-GB"/>
        </w:rPr>
        <w:t>Committee</w:t>
      </w:r>
      <w:r w:rsidR="0091006A">
        <w:rPr>
          <w:rFonts w:ascii="Arial" w:eastAsia="Arial" w:hAnsi="Arial" w:cs="Arial"/>
          <w:sz w:val="20"/>
          <w:szCs w:val="20"/>
          <w:lang w:val="en-GB"/>
        </w:rPr>
        <w:t>’s</w:t>
      </w:r>
      <w:r>
        <w:rPr>
          <w:rFonts w:ascii="Arial" w:eastAsia="Arial" w:hAnsi="Arial" w:cs="Arial"/>
          <w:sz w:val="20"/>
          <w:szCs w:val="20"/>
          <w:lang w:val="en-GB"/>
        </w:rPr>
        <w:t xml:space="preserve"> </w:t>
      </w:r>
      <w:r w:rsidR="0075059B">
        <w:rPr>
          <w:rFonts w:ascii="Arial" w:eastAsia="Arial" w:hAnsi="Arial" w:cs="Arial"/>
          <w:sz w:val="20"/>
          <w:szCs w:val="20"/>
          <w:lang w:val="en-GB"/>
        </w:rPr>
        <w:t>thanks</w:t>
      </w:r>
      <w:r>
        <w:rPr>
          <w:rFonts w:ascii="Arial" w:eastAsia="Arial" w:hAnsi="Arial" w:cs="Arial"/>
          <w:sz w:val="20"/>
          <w:szCs w:val="20"/>
          <w:lang w:val="en-GB"/>
        </w:rPr>
        <w:t xml:space="preserve"> </w:t>
      </w:r>
      <w:r w:rsidR="0075059B">
        <w:rPr>
          <w:rFonts w:ascii="Arial" w:eastAsia="Arial" w:hAnsi="Arial" w:cs="Arial"/>
          <w:sz w:val="20"/>
          <w:szCs w:val="20"/>
          <w:lang w:val="en-GB"/>
        </w:rPr>
        <w:t>to Nick Carroll for the enjoyable and thoug</w:t>
      </w:r>
      <w:r w:rsidR="009D28DF">
        <w:rPr>
          <w:rFonts w:ascii="Arial" w:eastAsia="Arial" w:hAnsi="Arial" w:cs="Arial"/>
          <w:sz w:val="20"/>
          <w:szCs w:val="20"/>
          <w:lang w:val="en-GB"/>
        </w:rPr>
        <w:t>ht-provoking talk he had given following</w:t>
      </w:r>
      <w:r w:rsidR="0075059B">
        <w:rPr>
          <w:rFonts w:ascii="Arial" w:eastAsia="Arial" w:hAnsi="Arial" w:cs="Arial"/>
          <w:sz w:val="20"/>
          <w:szCs w:val="20"/>
          <w:lang w:val="en-GB"/>
        </w:rPr>
        <w:t xml:space="preserve"> the AGM.</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0084658C" w14:textId="77777777"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72385D89" w14:textId="77777777" w:rsidR="000F72D9" w:rsidRDefault="000F72D9" w:rsidP="000F72D9">
      <w:pPr>
        <w:ind w:left="426"/>
        <w:rPr>
          <w:rFonts w:ascii="Arial" w:hAnsi="Arial"/>
          <w:b/>
          <w:sz w:val="20"/>
          <w:szCs w:val="20"/>
          <w:lang w:val="en-GB"/>
        </w:rPr>
      </w:pPr>
    </w:p>
    <w:p w14:paraId="60FDE954" w14:textId="506EB0F4" w:rsidR="00A169D2" w:rsidRDefault="00DD1DA7" w:rsidP="00A169D2">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4</w:t>
      </w:r>
      <w:r w:rsidR="000F72D9" w:rsidRPr="0031446B">
        <w:rPr>
          <w:rFonts w:ascii="Arial" w:eastAsia="Arial" w:hAnsi="Arial" w:cs="Arial"/>
          <w:b/>
          <w:sz w:val="20"/>
          <w:szCs w:val="20"/>
          <w:lang w:val="en-GB"/>
        </w:rPr>
        <w:t>.</w:t>
      </w:r>
      <w:r w:rsidR="000F72D9">
        <w:rPr>
          <w:rFonts w:ascii="Arial" w:eastAsia="Arial" w:hAnsi="Arial" w:cs="Arial"/>
          <w:b/>
          <w:sz w:val="20"/>
          <w:szCs w:val="20"/>
          <w:lang w:val="en-GB"/>
        </w:rPr>
        <w:t>1</w:t>
      </w:r>
      <w:r w:rsidR="000F72D9" w:rsidRPr="0031446B">
        <w:rPr>
          <w:rFonts w:ascii="Arial" w:eastAsia="Arial" w:hAnsi="Arial" w:cs="Arial"/>
          <w:b/>
          <w:sz w:val="20"/>
          <w:szCs w:val="20"/>
          <w:lang w:val="en-GB"/>
        </w:rPr>
        <w:t xml:space="preserve">. </w:t>
      </w:r>
      <w:r w:rsidR="000F72D9">
        <w:rPr>
          <w:rFonts w:ascii="Arial" w:eastAsia="Arial" w:hAnsi="Arial" w:cs="Arial"/>
          <w:b/>
          <w:sz w:val="20"/>
          <w:szCs w:val="20"/>
          <w:lang w:val="en-GB"/>
        </w:rPr>
        <w:t xml:space="preserve">Christmas </w:t>
      </w:r>
      <w:r w:rsidR="000F72D9" w:rsidRPr="0031446B">
        <w:rPr>
          <w:rFonts w:ascii="Arial" w:eastAsia="Arial" w:hAnsi="Arial" w:cs="Arial"/>
          <w:b/>
          <w:sz w:val="20"/>
          <w:szCs w:val="20"/>
          <w:lang w:val="en-GB"/>
        </w:rPr>
        <w:t xml:space="preserve">Carols </w:t>
      </w:r>
      <w:r w:rsidR="00123352">
        <w:rPr>
          <w:rFonts w:ascii="Arial" w:eastAsia="Arial" w:hAnsi="Arial" w:cs="Arial"/>
          <w:b/>
          <w:sz w:val="20"/>
          <w:szCs w:val="20"/>
          <w:lang w:val="en-GB"/>
        </w:rPr>
        <w:t xml:space="preserve">Party </w:t>
      </w:r>
      <w:r w:rsidR="000F72D9">
        <w:rPr>
          <w:rFonts w:ascii="Arial" w:eastAsia="Arial" w:hAnsi="Arial" w:cs="Arial"/>
          <w:b/>
          <w:sz w:val="20"/>
          <w:szCs w:val="20"/>
          <w:lang w:val="en-GB"/>
        </w:rPr>
        <w:t xml:space="preserve">- </w:t>
      </w:r>
      <w:r w:rsidR="000F72D9" w:rsidRPr="0031446B">
        <w:rPr>
          <w:rFonts w:ascii="Arial" w:eastAsia="Arial" w:hAnsi="Arial" w:cs="Arial"/>
          <w:b/>
          <w:sz w:val="20"/>
          <w:szCs w:val="20"/>
          <w:lang w:val="en-GB"/>
        </w:rPr>
        <w:t>Sun</w:t>
      </w:r>
      <w:r w:rsidR="000F72D9">
        <w:rPr>
          <w:rFonts w:ascii="Arial" w:eastAsia="Arial" w:hAnsi="Arial" w:cs="Arial"/>
          <w:b/>
          <w:sz w:val="20"/>
          <w:szCs w:val="20"/>
          <w:lang w:val="en-GB"/>
        </w:rPr>
        <w:t>day 1</w:t>
      </w:r>
      <w:r>
        <w:rPr>
          <w:rFonts w:ascii="Arial" w:eastAsia="Arial" w:hAnsi="Arial" w:cs="Arial"/>
          <w:b/>
          <w:sz w:val="20"/>
          <w:szCs w:val="20"/>
          <w:lang w:val="en-GB"/>
        </w:rPr>
        <w:t>1</w:t>
      </w:r>
      <w:r w:rsidR="000F72D9">
        <w:rPr>
          <w:rFonts w:ascii="Arial" w:eastAsia="Arial" w:hAnsi="Arial" w:cs="Arial"/>
          <w:b/>
          <w:sz w:val="20"/>
          <w:szCs w:val="20"/>
          <w:lang w:val="en-GB"/>
        </w:rPr>
        <w:t xml:space="preserve"> December 202</w:t>
      </w:r>
      <w:r>
        <w:rPr>
          <w:rFonts w:ascii="Arial" w:eastAsia="Arial" w:hAnsi="Arial" w:cs="Arial"/>
          <w:b/>
          <w:sz w:val="20"/>
          <w:szCs w:val="20"/>
          <w:lang w:val="en-GB"/>
        </w:rPr>
        <w:t>2</w:t>
      </w:r>
    </w:p>
    <w:p w14:paraId="2FB4BA93" w14:textId="77777777" w:rsidR="00A169D2" w:rsidRDefault="00A169D2" w:rsidP="00A169D2">
      <w:pPr>
        <w:tabs>
          <w:tab w:val="right" w:pos="10350"/>
        </w:tabs>
        <w:ind w:left="426"/>
        <w:rPr>
          <w:rFonts w:ascii="Arial" w:eastAsia="Arial" w:hAnsi="Arial" w:cs="Arial"/>
          <w:b/>
          <w:sz w:val="20"/>
          <w:szCs w:val="20"/>
          <w:lang w:val="en-GB"/>
        </w:rPr>
      </w:pPr>
    </w:p>
    <w:p w14:paraId="6EC2A0CE" w14:textId="3ED137BD" w:rsidR="00A169D2" w:rsidRDefault="00123352" w:rsidP="00A169D2">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 xml:space="preserve">John agreed to </w:t>
      </w:r>
      <w:r w:rsidR="009D28DF">
        <w:rPr>
          <w:rFonts w:ascii="Arial" w:eastAsia="Arial" w:hAnsi="Arial" w:cs="Arial"/>
          <w:sz w:val="20"/>
          <w:szCs w:val="20"/>
          <w:lang w:val="en-GB"/>
        </w:rPr>
        <w:t>buy wine and soft drinks for the party and deliver them to the URC</w:t>
      </w:r>
      <w:r w:rsidR="00EA76C7">
        <w:rPr>
          <w:rFonts w:ascii="Arial" w:eastAsia="Arial" w:hAnsi="Arial" w:cs="Arial"/>
          <w:sz w:val="20"/>
          <w:szCs w:val="20"/>
          <w:lang w:val="en-GB"/>
        </w:rPr>
        <w:t xml:space="preserve"> Hall</w:t>
      </w:r>
      <w:r w:rsidR="009D28DF">
        <w:rPr>
          <w:rFonts w:ascii="Arial" w:eastAsia="Arial" w:hAnsi="Arial" w:cs="Arial"/>
          <w:sz w:val="20"/>
          <w:szCs w:val="20"/>
          <w:lang w:val="en-GB"/>
        </w:rPr>
        <w:t>. The bar wo</w:t>
      </w:r>
      <w:r>
        <w:rPr>
          <w:rFonts w:ascii="Arial" w:eastAsia="Arial" w:hAnsi="Arial" w:cs="Arial"/>
          <w:sz w:val="20"/>
          <w:szCs w:val="20"/>
          <w:lang w:val="en-GB"/>
        </w:rPr>
        <w:t>uld be run by Carol &amp; Stephen Inman.</w:t>
      </w:r>
      <w:r w:rsidR="009D28DF">
        <w:rPr>
          <w:rFonts w:ascii="Arial" w:eastAsia="Arial" w:hAnsi="Arial" w:cs="Arial"/>
          <w:sz w:val="20"/>
          <w:szCs w:val="20"/>
          <w:lang w:val="en-GB"/>
        </w:rPr>
        <w:t xml:space="preserve"> </w:t>
      </w:r>
      <w:r w:rsidR="00EA76C7">
        <w:rPr>
          <w:rFonts w:ascii="Arial" w:eastAsia="Arial" w:hAnsi="Arial" w:cs="Arial"/>
          <w:sz w:val="20"/>
          <w:szCs w:val="20"/>
          <w:lang w:val="en-GB"/>
        </w:rPr>
        <w:t>He would also deliver the song sheets to the Hall.</w:t>
      </w:r>
    </w:p>
    <w:p w14:paraId="19AB4A24" w14:textId="1111D6D2" w:rsidR="000F72D9" w:rsidRDefault="00123352" w:rsidP="00123352">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000F72D9" w:rsidRPr="0031446B">
        <w:rPr>
          <w:rFonts w:ascii="Arial" w:eastAsia="Arial" w:hAnsi="Arial" w:cs="Arial"/>
          <w:b/>
          <w:sz w:val="20"/>
          <w:szCs w:val="20"/>
          <w:lang w:val="en-GB"/>
        </w:rPr>
        <w:t>Action</w:t>
      </w:r>
      <w:r w:rsidR="000F72D9">
        <w:rPr>
          <w:rFonts w:ascii="Arial" w:eastAsia="Arial" w:hAnsi="Arial" w:cs="Arial"/>
          <w:b/>
          <w:sz w:val="20"/>
          <w:szCs w:val="20"/>
          <w:lang w:val="en-GB"/>
        </w:rPr>
        <w:t>: John Ball</w:t>
      </w:r>
      <w:r w:rsidR="008B46C0">
        <w:rPr>
          <w:rFonts w:ascii="Arial" w:eastAsia="Arial" w:hAnsi="Arial" w:cs="Arial"/>
          <w:b/>
          <w:sz w:val="20"/>
          <w:szCs w:val="20"/>
          <w:lang w:val="en-GB"/>
        </w:rPr>
        <w:t xml:space="preserve"> </w:t>
      </w:r>
    </w:p>
    <w:p w14:paraId="7B719DD6" w14:textId="77777777" w:rsidR="00123352" w:rsidRDefault="00123352" w:rsidP="000F72D9">
      <w:pPr>
        <w:tabs>
          <w:tab w:val="right" w:pos="10350"/>
        </w:tabs>
        <w:ind w:left="426"/>
        <w:rPr>
          <w:rFonts w:ascii="Arial" w:eastAsia="Arial" w:hAnsi="Arial" w:cs="Arial"/>
          <w:b/>
          <w:sz w:val="20"/>
          <w:szCs w:val="20"/>
          <w:lang w:val="en-GB"/>
        </w:rPr>
      </w:pPr>
    </w:p>
    <w:p w14:paraId="20D7AED7" w14:textId="37D0AD0C" w:rsidR="00123352" w:rsidRPr="00123352" w:rsidRDefault="009D28DF" w:rsidP="000F72D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As previously agreed, Lucas Ball had been engaged to play the piano to accompany the carol-singing at a fee of £50. </w:t>
      </w:r>
      <w:r w:rsidR="00123352">
        <w:rPr>
          <w:rFonts w:ascii="Arial" w:eastAsia="Arial" w:hAnsi="Arial" w:cs="Arial"/>
          <w:sz w:val="20"/>
          <w:szCs w:val="20"/>
          <w:lang w:val="en-GB"/>
        </w:rPr>
        <w:t xml:space="preserve">Ann </w:t>
      </w:r>
      <w:r w:rsidR="004D1086">
        <w:rPr>
          <w:rFonts w:ascii="Arial" w:eastAsia="Arial" w:hAnsi="Arial" w:cs="Arial"/>
          <w:sz w:val="20"/>
          <w:szCs w:val="20"/>
          <w:lang w:val="en-GB"/>
        </w:rPr>
        <w:t>offered to</w:t>
      </w:r>
      <w:r w:rsidR="00123352">
        <w:rPr>
          <w:rFonts w:ascii="Arial" w:eastAsia="Arial" w:hAnsi="Arial" w:cs="Arial"/>
          <w:sz w:val="20"/>
          <w:szCs w:val="20"/>
          <w:lang w:val="en-GB"/>
        </w:rPr>
        <w:t xml:space="preserve"> ask </w:t>
      </w:r>
      <w:r>
        <w:rPr>
          <w:rFonts w:ascii="Arial" w:eastAsia="Arial" w:hAnsi="Arial" w:cs="Arial"/>
          <w:sz w:val="20"/>
          <w:szCs w:val="20"/>
          <w:lang w:val="en-GB"/>
        </w:rPr>
        <w:t>Kennedy Luton and/or H</w:t>
      </w:r>
      <w:r w:rsidR="00123352">
        <w:rPr>
          <w:rFonts w:ascii="Arial" w:eastAsia="Arial" w:hAnsi="Arial" w:cs="Arial"/>
          <w:sz w:val="20"/>
          <w:szCs w:val="20"/>
          <w:lang w:val="en-GB"/>
        </w:rPr>
        <w:t xml:space="preserve">annah Dallas whether </w:t>
      </w:r>
      <w:r>
        <w:rPr>
          <w:rFonts w:ascii="Arial" w:eastAsia="Arial" w:hAnsi="Arial" w:cs="Arial"/>
          <w:sz w:val="20"/>
          <w:szCs w:val="20"/>
          <w:lang w:val="en-GB"/>
        </w:rPr>
        <w:t xml:space="preserve">they would be prepared to lead the carol-singing. </w:t>
      </w:r>
      <w:r w:rsidR="004D1086">
        <w:rPr>
          <w:rFonts w:ascii="Arial" w:eastAsia="Arial" w:hAnsi="Arial" w:cs="Arial"/>
          <w:sz w:val="20"/>
          <w:szCs w:val="20"/>
          <w:lang w:val="en-GB"/>
        </w:rPr>
        <w:t>The chosen leader</w:t>
      </w:r>
      <w:r>
        <w:rPr>
          <w:rFonts w:ascii="Arial" w:eastAsia="Arial" w:hAnsi="Arial" w:cs="Arial"/>
          <w:sz w:val="20"/>
          <w:szCs w:val="20"/>
          <w:lang w:val="en-GB"/>
        </w:rPr>
        <w:t xml:space="preserve"> would then need to review the song sheets to agree a running order that could be sent to Lucas in advance.</w:t>
      </w:r>
    </w:p>
    <w:p w14:paraId="6B0817D3" w14:textId="3F9F85D3" w:rsidR="000F72D9" w:rsidRDefault="00123352" w:rsidP="000F72D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Ann Cowper</w:t>
      </w:r>
    </w:p>
    <w:p w14:paraId="382FBDAD" w14:textId="77777777" w:rsidR="00123352" w:rsidRDefault="00123352" w:rsidP="00123352">
      <w:pPr>
        <w:tabs>
          <w:tab w:val="right" w:pos="10206"/>
        </w:tabs>
        <w:ind w:left="426"/>
        <w:rPr>
          <w:rFonts w:ascii="Arial" w:eastAsia="Arial" w:hAnsi="Arial" w:cs="Arial"/>
          <w:sz w:val="20"/>
          <w:szCs w:val="20"/>
          <w:lang w:val="en-GB"/>
        </w:rPr>
      </w:pPr>
    </w:p>
    <w:p w14:paraId="7DF079DC" w14:textId="77777777" w:rsidR="009D28DF" w:rsidRDefault="00DD1DA7" w:rsidP="00DD1DA7">
      <w:pPr>
        <w:tabs>
          <w:tab w:val="right" w:pos="10206"/>
        </w:tabs>
        <w:ind w:left="426"/>
        <w:rPr>
          <w:rFonts w:ascii="Arial" w:eastAsia="Arial" w:hAnsi="Arial" w:cs="Arial"/>
          <w:sz w:val="20"/>
          <w:szCs w:val="20"/>
          <w:lang w:val="en-GB"/>
        </w:rPr>
      </w:pPr>
      <w:r>
        <w:rPr>
          <w:rFonts w:ascii="Arial" w:eastAsia="Arial" w:hAnsi="Arial" w:cs="Arial"/>
          <w:sz w:val="20"/>
          <w:szCs w:val="20"/>
          <w:lang w:val="en-GB"/>
        </w:rPr>
        <w:t>Carol</w:t>
      </w:r>
      <w:r w:rsidR="00123352">
        <w:rPr>
          <w:rFonts w:ascii="Arial" w:eastAsia="Arial" w:hAnsi="Arial" w:cs="Arial"/>
          <w:sz w:val="20"/>
          <w:szCs w:val="20"/>
          <w:lang w:val="en-GB"/>
        </w:rPr>
        <w:t xml:space="preserve"> would </w:t>
      </w:r>
      <w:r w:rsidR="009D28DF">
        <w:rPr>
          <w:rFonts w:ascii="Arial" w:eastAsia="Arial" w:hAnsi="Arial" w:cs="Arial"/>
          <w:sz w:val="20"/>
          <w:szCs w:val="20"/>
          <w:lang w:val="en-GB"/>
        </w:rPr>
        <w:t>update the flyer and Ella would arrange printing. It was agreed that this should be delivered to residents in early December.</w:t>
      </w:r>
    </w:p>
    <w:p w14:paraId="660D3A10" w14:textId="77777777" w:rsidR="00EC2CDA" w:rsidRDefault="00EC2CDA" w:rsidP="00DD1DA7">
      <w:pPr>
        <w:tabs>
          <w:tab w:val="right" w:pos="10206"/>
        </w:tabs>
        <w:ind w:left="426"/>
        <w:rPr>
          <w:rFonts w:ascii="Arial" w:eastAsia="Arial" w:hAnsi="Arial" w:cs="Arial"/>
          <w:sz w:val="20"/>
          <w:szCs w:val="20"/>
          <w:lang w:val="en-GB"/>
        </w:rPr>
      </w:pPr>
    </w:p>
    <w:p w14:paraId="6469F4D9" w14:textId="2E872F28" w:rsidR="00DD1DA7" w:rsidRDefault="00123352" w:rsidP="00DD1DA7">
      <w:pPr>
        <w:tabs>
          <w:tab w:val="right" w:pos="10206"/>
        </w:tabs>
        <w:ind w:left="426"/>
        <w:rPr>
          <w:rFonts w:ascii="Arial" w:eastAsia="Arial" w:hAnsi="Arial" w:cs="Arial"/>
          <w:b/>
          <w:sz w:val="20"/>
          <w:szCs w:val="20"/>
          <w:lang w:val="en-GB"/>
        </w:rPr>
      </w:pPr>
      <w:r>
        <w:rPr>
          <w:rFonts w:ascii="Arial" w:eastAsia="Arial" w:hAnsi="Arial" w:cs="Arial"/>
          <w:sz w:val="20"/>
          <w:szCs w:val="20"/>
          <w:lang w:val="en-GB"/>
        </w:rPr>
        <w:tab/>
      </w:r>
      <w:r w:rsidR="000F72D9" w:rsidRPr="0031446B">
        <w:rPr>
          <w:rFonts w:ascii="Arial" w:eastAsia="Arial" w:hAnsi="Arial" w:cs="Arial"/>
          <w:b/>
          <w:sz w:val="20"/>
          <w:szCs w:val="20"/>
          <w:lang w:val="en-GB"/>
        </w:rPr>
        <w:t>Action</w:t>
      </w:r>
      <w:r w:rsidR="000F72D9">
        <w:rPr>
          <w:rFonts w:ascii="Arial" w:eastAsia="Arial" w:hAnsi="Arial" w:cs="Arial"/>
          <w:b/>
          <w:sz w:val="20"/>
          <w:szCs w:val="20"/>
          <w:lang w:val="en-GB"/>
        </w:rPr>
        <w:t>:</w:t>
      </w:r>
      <w:r>
        <w:rPr>
          <w:rFonts w:ascii="Arial" w:eastAsia="Arial" w:hAnsi="Arial" w:cs="Arial"/>
          <w:b/>
          <w:sz w:val="20"/>
          <w:szCs w:val="20"/>
          <w:lang w:val="en-GB"/>
        </w:rPr>
        <w:t xml:space="preserve"> </w:t>
      </w:r>
      <w:r w:rsidR="00DD1DA7">
        <w:rPr>
          <w:rFonts w:ascii="Arial" w:eastAsia="Arial" w:hAnsi="Arial" w:cs="Arial"/>
          <w:b/>
          <w:sz w:val="20"/>
          <w:szCs w:val="20"/>
          <w:lang w:val="en-GB"/>
        </w:rPr>
        <w:t>Carol Inman</w:t>
      </w:r>
      <w:r w:rsidR="009D28DF">
        <w:rPr>
          <w:rFonts w:ascii="Arial" w:eastAsia="Arial" w:hAnsi="Arial" w:cs="Arial"/>
          <w:b/>
          <w:sz w:val="20"/>
          <w:szCs w:val="20"/>
          <w:lang w:val="en-GB"/>
        </w:rPr>
        <w:t xml:space="preserve"> &amp; Ella Blankstone</w:t>
      </w:r>
    </w:p>
    <w:p w14:paraId="5B8B668C" w14:textId="77777777" w:rsidR="004D1086" w:rsidRDefault="004D1086" w:rsidP="00DD1DA7">
      <w:pPr>
        <w:tabs>
          <w:tab w:val="right" w:pos="10206"/>
        </w:tabs>
        <w:ind w:left="426"/>
        <w:rPr>
          <w:rFonts w:ascii="Arial" w:eastAsia="Arial" w:hAnsi="Arial" w:cs="Arial"/>
          <w:b/>
          <w:sz w:val="20"/>
          <w:szCs w:val="20"/>
          <w:lang w:val="en-GB"/>
        </w:rPr>
      </w:pPr>
    </w:p>
    <w:p w14:paraId="542C43AC" w14:textId="77777777" w:rsidR="00DD1DA7" w:rsidRDefault="00DD1DA7" w:rsidP="00DD1DA7">
      <w:pPr>
        <w:tabs>
          <w:tab w:val="right" w:pos="10206"/>
        </w:tabs>
        <w:ind w:left="426"/>
        <w:rPr>
          <w:rFonts w:ascii="Arial" w:eastAsia="Arial" w:hAnsi="Arial" w:cs="Arial"/>
          <w:b/>
          <w:sz w:val="20"/>
          <w:szCs w:val="20"/>
          <w:lang w:val="en-GB"/>
        </w:rPr>
      </w:pPr>
    </w:p>
    <w:p w14:paraId="484D3121" w14:textId="4FE30B10" w:rsidR="00DD1DA7" w:rsidRDefault="00DD1DA7" w:rsidP="00DD1DA7">
      <w:pPr>
        <w:tabs>
          <w:tab w:val="right" w:pos="10206"/>
        </w:tabs>
        <w:ind w:left="426"/>
        <w:rPr>
          <w:rFonts w:ascii="Arial" w:hAnsi="Arial" w:cs="Arial"/>
          <w:b/>
          <w:sz w:val="20"/>
          <w:szCs w:val="20"/>
        </w:rPr>
      </w:pPr>
      <w:r w:rsidRPr="00DD1DA7">
        <w:rPr>
          <w:rFonts w:ascii="Arial" w:eastAsia="Arial" w:hAnsi="Arial" w:cs="Arial"/>
          <w:b/>
          <w:sz w:val="20"/>
          <w:szCs w:val="20"/>
          <w:lang w:val="en-GB"/>
        </w:rPr>
        <w:t xml:space="preserve">4.2 </w:t>
      </w:r>
      <w:r w:rsidRPr="00DD1DA7">
        <w:rPr>
          <w:rFonts w:ascii="Arial" w:hAnsi="Arial" w:cs="Arial"/>
          <w:b/>
          <w:sz w:val="20"/>
          <w:szCs w:val="20"/>
        </w:rPr>
        <w:t>Coronation of King Charles III</w:t>
      </w:r>
    </w:p>
    <w:p w14:paraId="60D2FCE3" w14:textId="77777777" w:rsidR="004D1086" w:rsidRDefault="004D1086" w:rsidP="00DD1DA7">
      <w:pPr>
        <w:tabs>
          <w:tab w:val="right" w:pos="10206"/>
        </w:tabs>
        <w:ind w:left="426"/>
        <w:rPr>
          <w:rFonts w:ascii="Arial" w:hAnsi="Arial" w:cs="Arial"/>
          <w:b/>
          <w:sz w:val="20"/>
          <w:szCs w:val="20"/>
        </w:rPr>
      </w:pPr>
    </w:p>
    <w:p w14:paraId="2452892E" w14:textId="77777777" w:rsidR="004D1086" w:rsidRDefault="004D1086" w:rsidP="00DD1DA7">
      <w:pPr>
        <w:tabs>
          <w:tab w:val="right" w:pos="10206"/>
        </w:tabs>
        <w:ind w:left="426"/>
        <w:rPr>
          <w:rFonts w:ascii="Arial" w:hAnsi="Arial" w:cs="Arial"/>
          <w:sz w:val="20"/>
          <w:szCs w:val="20"/>
        </w:rPr>
      </w:pPr>
      <w:r>
        <w:rPr>
          <w:rFonts w:ascii="Arial" w:hAnsi="Arial" w:cs="Arial"/>
          <w:sz w:val="20"/>
          <w:szCs w:val="20"/>
        </w:rPr>
        <w:t xml:space="preserve">At the AGM, Robert Holdsworth had asked what plans the Committee had to mark the Coronation on Saturday 6 May 2023. It was agreed that an event similar to the Platinum Jubilee party should be held on Sunday 7 May 2023, ideally in the grounds of RGS Springfield but with the URC Hall available as an alternative should the weather be cold and/or wet. John agreed to ask RGS about using their grounds and Nicky would book the Hall. </w:t>
      </w:r>
    </w:p>
    <w:p w14:paraId="08BF9D8E" w14:textId="4DA9BAA4" w:rsidR="004D1086" w:rsidRDefault="004D1086" w:rsidP="00DD1DA7">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 &amp; Nicky Neville-Lee</w:t>
      </w:r>
    </w:p>
    <w:p w14:paraId="036A14C7" w14:textId="77777777" w:rsidR="004D1086" w:rsidRDefault="004D1086" w:rsidP="00DD1DA7">
      <w:pPr>
        <w:tabs>
          <w:tab w:val="right" w:pos="10206"/>
        </w:tabs>
        <w:ind w:left="426"/>
        <w:rPr>
          <w:rFonts w:ascii="Arial" w:hAnsi="Arial" w:cs="Arial"/>
          <w:sz w:val="20"/>
          <w:szCs w:val="20"/>
        </w:rPr>
      </w:pPr>
    </w:p>
    <w:p w14:paraId="3DA27B66" w14:textId="3859C5A6" w:rsidR="004D1086" w:rsidRDefault="004D1086" w:rsidP="00DD1DA7">
      <w:pPr>
        <w:tabs>
          <w:tab w:val="right" w:pos="10206"/>
        </w:tabs>
        <w:ind w:left="426"/>
        <w:rPr>
          <w:rFonts w:ascii="Arial" w:hAnsi="Arial" w:cs="Arial"/>
          <w:sz w:val="20"/>
          <w:szCs w:val="20"/>
        </w:rPr>
      </w:pPr>
      <w:r>
        <w:rPr>
          <w:rFonts w:ascii="Arial" w:hAnsi="Arial" w:cs="Arial"/>
          <w:sz w:val="20"/>
          <w:szCs w:val="20"/>
        </w:rPr>
        <w:t xml:space="preserve">Ann would ask Rachel </w:t>
      </w:r>
      <w:r w:rsidR="00B665D6">
        <w:rPr>
          <w:rFonts w:ascii="Arial" w:hAnsi="Arial" w:cs="Arial"/>
          <w:sz w:val="20"/>
          <w:szCs w:val="20"/>
        </w:rPr>
        <w:t xml:space="preserve">Andrews </w:t>
      </w:r>
      <w:r>
        <w:rPr>
          <w:rFonts w:ascii="Arial" w:hAnsi="Arial" w:cs="Arial"/>
          <w:sz w:val="20"/>
          <w:szCs w:val="20"/>
        </w:rPr>
        <w:t>and Kennedy</w:t>
      </w:r>
      <w:r w:rsidR="00B665D6">
        <w:rPr>
          <w:rFonts w:ascii="Arial" w:hAnsi="Arial" w:cs="Arial"/>
          <w:sz w:val="20"/>
          <w:szCs w:val="20"/>
        </w:rPr>
        <w:t xml:space="preserve"> Luton whether</w:t>
      </w:r>
      <w:r>
        <w:rPr>
          <w:rFonts w:ascii="Arial" w:hAnsi="Arial" w:cs="Arial"/>
          <w:sz w:val="20"/>
          <w:szCs w:val="20"/>
        </w:rPr>
        <w:t xml:space="preserve"> they would be prepared to help as they had for the Jubilee party.</w:t>
      </w:r>
    </w:p>
    <w:p w14:paraId="3A0C1033" w14:textId="1B91A638" w:rsidR="004D1086" w:rsidRDefault="004D1086" w:rsidP="00DD1DA7">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Ann Cowper</w:t>
      </w:r>
    </w:p>
    <w:p w14:paraId="525CDD38" w14:textId="77777777" w:rsidR="00EA76C7" w:rsidRDefault="00EA76C7" w:rsidP="00DD1DA7">
      <w:pPr>
        <w:tabs>
          <w:tab w:val="right" w:pos="10206"/>
        </w:tabs>
        <w:ind w:left="426"/>
        <w:rPr>
          <w:rFonts w:ascii="Arial" w:hAnsi="Arial" w:cs="Arial"/>
          <w:sz w:val="20"/>
          <w:szCs w:val="20"/>
        </w:rPr>
      </w:pPr>
    </w:p>
    <w:p w14:paraId="7BD65688" w14:textId="0B1090D7" w:rsidR="004D1086" w:rsidRDefault="004D1086" w:rsidP="00DD1DA7">
      <w:pPr>
        <w:tabs>
          <w:tab w:val="right" w:pos="10206"/>
        </w:tabs>
        <w:ind w:left="426"/>
        <w:rPr>
          <w:rFonts w:ascii="Arial" w:hAnsi="Arial" w:cs="Arial"/>
          <w:sz w:val="20"/>
          <w:szCs w:val="20"/>
        </w:rPr>
      </w:pPr>
      <w:r>
        <w:rPr>
          <w:rFonts w:ascii="Arial" w:hAnsi="Arial" w:cs="Arial"/>
          <w:sz w:val="20"/>
          <w:szCs w:val="20"/>
        </w:rPr>
        <w:t>Carol would ask Robin to add the date to the BSRA website.</w:t>
      </w:r>
    </w:p>
    <w:p w14:paraId="0C6323B0" w14:textId="06FD7390" w:rsidR="00EA76C7" w:rsidRDefault="004D1086" w:rsidP="00DD1DA7">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Carol Inman</w:t>
      </w:r>
    </w:p>
    <w:p w14:paraId="7B541F8E" w14:textId="77777777" w:rsidR="00EA76C7" w:rsidRDefault="00EA76C7" w:rsidP="00DD1DA7">
      <w:pPr>
        <w:tabs>
          <w:tab w:val="right" w:pos="10206"/>
        </w:tabs>
        <w:ind w:left="426"/>
        <w:rPr>
          <w:rFonts w:ascii="Arial" w:eastAsia="Arial" w:hAnsi="Arial" w:cs="Arial"/>
          <w:b/>
          <w:sz w:val="20"/>
          <w:szCs w:val="20"/>
          <w:lang w:val="en-GB"/>
        </w:rPr>
      </w:pPr>
    </w:p>
    <w:p w14:paraId="2CECB95D" w14:textId="108FDFD5" w:rsidR="00B606CF" w:rsidRDefault="00EA76C7" w:rsidP="00DD1DA7">
      <w:pPr>
        <w:tabs>
          <w:tab w:val="right" w:pos="10206"/>
        </w:tabs>
        <w:ind w:left="426"/>
        <w:rPr>
          <w:rFonts w:ascii="Arial" w:eastAsia="Arial" w:hAnsi="Arial" w:cs="Arial"/>
          <w:sz w:val="20"/>
          <w:szCs w:val="20"/>
          <w:lang w:val="en-GB"/>
        </w:rPr>
      </w:pPr>
      <w:r>
        <w:rPr>
          <w:rFonts w:ascii="Arial" w:eastAsia="Arial" w:hAnsi="Arial" w:cs="Arial"/>
          <w:sz w:val="20"/>
          <w:szCs w:val="20"/>
          <w:lang w:val="en-GB"/>
        </w:rPr>
        <w:t>In the New Y</w:t>
      </w:r>
      <w:r w:rsidRPr="00EA76C7">
        <w:rPr>
          <w:rFonts w:ascii="Arial" w:eastAsia="Arial" w:hAnsi="Arial" w:cs="Arial"/>
          <w:sz w:val="20"/>
          <w:szCs w:val="20"/>
          <w:lang w:val="en-GB"/>
        </w:rPr>
        <w:t>ear, a small working group would be formed to plan the party.</w:t>
      </w:r>
    </w:p>
    <w:p w14:paraId="10F4E57C" w14:textId="77777777" w:rsidR="002D45AE" w:rsidRDefault="002D45AE" w:rsidP="002D45AE">
      <w:pPr>
        <w:pStyle w:val="ListParagraph"/>
        <w:pBdr>
          <w:bottom w:val="nil"/>
        </w:pBdr>
        <w:tabs>
          <w:tab w:val="right" w:pos="10206"/>
        </w:tabs>
        <w:ind w:left="426" w:hanging="99"/>
        <w:rPr>
          <w:rFonts w:ascii="Arial" w:hAnsi="Arial" w:cs="Arial"/>
          <w:i/>
          <w:sz w:val="20"/>
          <w:szCs w:val="20"/>
        </w:rPr>
      </w:pPr>
      <w:r>
        <w:rPr>
          <w:rFonts w:ascii="Arial" w:hAnsi="Arial" w:cs="Arial"/>
          <w:i/>
          <w:sz w:val="20"/>
          <w:szCs w:val="20"/>
        </w:rPr>
        <w:t xml:space="preserve"> </w:t>
      </w:r>
    </w:p>
    <w:p w14:paraId="5726F3C8" w14:textId="3910B8D1" w:rsidR="00EA76C7" w:rsidRDefault="002D45AE" w:rsidP="002D45AE">
      <w:pPr>
        <w:pStyle w:val="ListParagraph"/>
        <w:pBdr>
          <w:bottom w:val="nil"/>
        </w:pBdr>
        <w:tabs>
          <w:tab w:val="right" w:pos="10206"/>
        </w:tabs>
        <w:ind w:left="426" w:hanging="99"/>
        <w:rPr>
          <w:rFonts w:ascii="Arial" w:hAnsi="Arial" w:cs="Arial"/>
          <w:i/>
          <w:sz w:val="20"/>
          <w:szCs w:val="20"/>
        </w:rPr>
      </w:pPr>
      <w:r>
        <w:rPr>
          <w:rFonts w:ascii="Arial" w:hAnsi="Arial" w:cs="Arial"/>
          <w:i/>
          <w:sz w:val="20"/>
          <w:szCs w:val="20"/>
        </w:rPr>
        <w:t xml:space="preserve">  </w:t>
      </w:r>
      <w:bookmarkStart w:id="0" w:name="_GoBack"/>
      <w:bookmarkEnd w:id="0"/>
      <w:r>
        <w:rPr>
          <w:rFonts w:ascii="Arial" w:hAnsi="Arial" w:cs="Arial"/>
          <w:i/>
          <w:sz w:val="20"/>
          <w:szCs w:val="20"/>
        </w:rPr>
        <w:t xml:space="preserve">Post </w:t>
      </w:r>
      <w:r w:rsidRPr="008510B3">
        <w:rPr>
          <w:rFonts w:ascii="Arial" w:hAnsi="Arial" w:cs="Arial"/>
          <w:i/>
          <w:sz w:val="20"/>
          <w:szCs w:val="20"/>
        </w:rPr>
        <w:t>meeting Note:</w:t>
      </w:r>
      <w:r>
        <w:rPr>
          <w:rFonts w:ascii="Arial" w:hAnsi="Arial" w:cs="Arial"/>
          <w:i/>
          <w:sz w:val="20"/>
          <w:szCs w:val="20"/>
        </w:rPr>
        <w:t xml:space="preserve"> On 1</w:t>
      </w:r>
      <w:r>
        <w:rPr>
          <w:rFonts w:ascii="Arial" w:hAnsi="Arial" w:cs="Arial"/>
          <w:i/>
          <w:sz w:val="20"/>
          <w:szCs w:val="20"/>
        </w:rPr>
        <w:t>6</w:t>
      </w:r>
      <w:r>
        <w:rPr>
          <w:rFonts w:ascii="Arial" w:hAnsi="Arial" w:cs="Arial"/>
          <w:i/>
          <w:sz w:val="20"/>
          <w:szCs w:val="20"/>
        </w:rPr>
        <w:t xml:space="preserve"> November, </w:t>
      </w:r>
      <w:r>
        <w:rPr>
          <w:rFonts w:ascii="Arial" w:hAnsi="Arial" w:cs="Arial"/>
          <w:i/>
          <w:sz w:val="20"/>
          <w:szCs w:val="20"/>
        </w:rPr>
        <w:t>Ann</w:t>
      </w:r>
      <w:r>
        <w:rPr>
          <w:rFonts w:ascii="Arial" w:hAnsi="Arial" w:cs="Arial"/>
          <w:i/>
          <w:sz w:val="20"/>
          <w:szCs w:val="20"/>
        </w:rPr>
        <w:t xml:space="preserve"> confirmed that </w:t>
      </w:r>
      <w:r>
        <w:rPr>
          <w:rFonts w:ascii="Arial" w:hAnsi="Arial" w:cs="Arial"/>
          <w:i/>
          <w:sz w:val="20"/>
          <w:szCs w:val="20"/>
        </w:rPr>
        <w:t xml:space="preserve">Kennedy </w:t>
      </w:r>
      <w:r>
        <w:rPr>
          <w:rFonts w:ascii="Arial" w:hAnsi="Arial" w:cs="Arial"/>
          <w:i/>
          <w:sz w:val="20"/>
          <w:szCs w:val="20"/>
        </w:rPr>
        <w:t xml:space="preserve">would </w:t>
      </w:r>
      <w:r>
        <w:rPr>
          <w:rFonts w:ascii="Arial" w:hAnsi="Arial" w:cs="Arial"/>
          <w:i/>
          <w:sz w:val="20"/>
          <w:szCs w:val="20"/>
        </w:rPr>
        <w:t>lead the carol singing at the Christmas party and assist with children’s activities at the Coronation party.</w:t>
      </w:r>
    </w:p>
    <w:p w14:paraId="44471E13" w14:textId="77777777" w:rsidR="002D45AE" w:rsidRPr="00EA76C7" w:rsidRDefault="002D45AE" w:rsidP="002D45AE">
      <w:pPr>
        <w:pStyle w:val="ListParagraph"/>
        <w:pBdr>
          <w:bottom w:val="nil"/>
        </w:pBdr>
        <w:tabs>
          <w:tab w:val="right" w:pos="10206"/>
        </w:tabs>
        <w:ind w:left="426" w:hanging="99"/>
        <w:rPr>
          <w:rFonts w:ascii="Arial" w:hAnsi="Arial" w:cs="Arial"/>
          <w:sz w:val="20"/>
          <w:szCs w:val="20"/>
        </w:rPr>
      </w:pPr>
    </w:p>
    <w:p w14:paraId="142E5848" w14:textId="668E0282" w:rsidR="00B57582" w:rsidRDefault="004D1086" w:rsidP="00901902">
      <w:pPr>
        <w:tabs>
          <w:tab w:val="right" w:pos="10490"/>
        </w:tabs>
        <w:ind w:left="426"/>
        <w:rPr>
          <w:rFonts w:ascii="Arial" w:eastAsia="Arial" w:hAnsi="Arial" w:cs="Arial"/>
          <w:sz w:val="20"/>
          <w:szCs w:val="20"/>
          <w:lang w:val="en-GB"/>
        </w:rPr>
      </w:pPr>
      <w:r>
        <w:rPr>
          <w:rFonts w:ascii="Arial" w:eastAsia="Arial" w:hAnsi="Arial" w:cs="Arial"/>
          <w:sz w:val="20"/>
          <w:szCs w:val="20"/>
          <w:lang w:val="en-GB"/>
        </w:rPr>
        <w:tab/>
      </w:r>
    </w:p>
    <w:p w14:paraId="3BEBCF51" w14:textId="61248B28" w:rsidR="00DD1DA7" w:rsidRDefault="008B46C0" w:rsidP="00DD1DA7">
      <w:pPr>
        <w:pStyle w:val="ListParagraph"/>
        <w:numPr>
          <w:ilvl w:val="0"/>
          <w:numId w:val="2"/>
        </w:numPr>
        <w:tabs>
          <w:tab w:val="right" w:pos="10206"/>
        </w:tabs>
        <w:rPr>
          <w:rFonts w:ascii="Arial" w:hAnsi="Arial" w:cs="Arial"/>
          <w:b/>
          <w:sz w:val="20"/>
          <w:szCs w:val="20"/>
          <w:u w:val="single"/>
        </w:rPr>
      </w:pPr>
      <w:r w:rsidRPr="008B46C0">
        <w:rPr>
          <w:rFonts w:ascii="Arial" w:hAnsi="Arial" w:cs="Arial"/>
          <w:b/>
          <w:sz w:val="20"/>
          <w:szCs w:val="20"/>
        </w:rPr>
        <w:t xml:space="preserve"> </w:t>
      </w:r>
      <w:r w:rsidR="00DD1DA7" w:rsidRPr="008B46C0">
        <w:rPr>
          <w:rFonts w:ascii="Arial" w:hAnsi="Arial" w:cs="Arial"/>
          <w:b/>
          <w:sz w:val="20"/>
          <w:szCs w:val="20"/>
          <w:u w:val="single"/>
        </w:rPr>
        <w:t>Local Government Boundary Commission proposals for Worcester City Council</w:t>
      </w:r>
    </w:p>
    <w:p w14:paraId="24A7573D" w14:textId="77777777" w:rsidR="00F54233" w:rsidRDefault="00F54233" w:rsidP="00F54233">
      <w:pPr>
        <w:pStyle w:val="ListParagraph"/>
        <w:tabs>
          <w:tab w:val="right" w:pos="10206"/>
        </w:tabs>
        <w:ind w:left="327"/>
        <w:rPr>
          <w:rFonts w:ascii="Arial" w:hAnsi="Arial" w:cs="Arial"/>
          <w:b/>
          <w:sz w:val="20"/>
          <w:szCs w:val="20"/>
          <w:u w:val="single"/>
        </w:rPr>
      </w:pPr>
    </w:p>
    <w:p w14:paraId="73F7478A" w14:textId="63CAC94E" w:rsidR="00D3548D" w:rsidRDefault="00D3548D" w:rsidP="00D3548D">
      <w:pPr>
        <w:pStyle w:val="ListParagraph"/>
        <w:tabs>
          <w:tab w:val="right" w:pos="10206"/>
        </w:tabs>
        <w:ind w:left="426" w:hanging="99"/>
        <w:rPr>
          <w:rFonts w:ascii="Arial" w:hAnsi="Arial" w:cs="Arial"/>
          <w:sz w:val="20"/>
          <w:szCs w:val="20"/>
        </w:rPr>
      </w:pPr>
      <w:r w:rsidRPr="00D3548D">
        <w:rPr>
          <w:rFonts w:ascii="Arial" w:hAnsi="Arial" w:cs="Arial"/>
          <w:b/>
          <w:sz w:val="20"/>
          <w:szCs w:val="20"/>
        </w:rPr>
        <w:t xml:space="preserve">  </w:t>
      </w:r>
      <w:r>
        <w:rPr>
          <w:rFonts w:ascii="Arial" w:hAnsi="Arial" w:cs="Arial"/>
          <w:sz w:val="20"/>
          <w:szCs w:val="20"/>
        </w:rPr>
        <w:t xml:space="preserve">The Committee had received a note from Stephen Inman setting out the </w:t>
      </w:r>
      <w:r w:rsidR="00DA4830">
        <w:rPr>
          <w:rFonts w:ascii="Arial" w:hAnsi="Arial" w:cs="Arial"/>
          <w:sz w:val="20"/>
          <w:szCs w:val="20"/>
        </w:rPr>
        <w:t>background</w:t>
      </w:r>
      <w:r>
        <w:rPr>
          <w:rFonts w:ascii="Arial" w:hAnsi="Arial" w:cs="Arial"/>
          <w:sz w:val="20"/>
          <w:szCs w:val="20"/>
        </w:rPr>
        <w:t xml:space="preserve"> of the Ci</w:t>
      </w:r>
      <w:r w:rsidR="00DA4830">
        <w:rPr>
          <w:rFonts w:ascii="Arial" w:hAnsi="Arial" w:cs="Arial"/>
          <w:sz w:val="20"/>
          <w:szCs w:val="20"/>
        </w:rPr>
        <w:t xml:space="preserve">ty Council’s </w:t>
      </w:r>
      <w:r>
        <w:rPr>
          <w:rFonts w:ascii="Arial" w:hAnsi="Arial" w:cs="Arial"/>
          <w:sz w:val="20"/>
          <w:szCs w:val="20"/>
        </w:rPr>
        <w:t xml:space="preserve">Cathedral Ward, which has included the BSRA area since </w:t>
      </w:r>
      <w:r w:rsidR="00DA4830">
        <w:rPr>
          <w:rFonts w:ascii="Arial" w:hAnsi="Arial" w:cs="Arial"/>
          <w:sz w:val="20"/>
          <w:szCs w:val="20"/>
        </w:rPr>
        <w:t>the ward</w:t>
      </w:r>
      <w:r>
        <w:rPr>
          <w:rFonts w:ascii="Arial" w:hAnsi="Arial" w:cs="Arial"/>
          <w:sz w:val="20"/>
          <w:szCs w:val="20"/>
        </w:rPr>
        <w:t xml:space="preserve"> was created in 2004.</w:t>
      </w:r>
      <w:r w:rsidR="009B1579">
        <w:rPr>
          <w:rFonts w:ascii="Arial" w:hAnsi="Arial" w:cs="Arial"/>
          <w:sz w:val="20"/>
          <w:szCs w:val="20"/>
        </w:rPr>
        <w:t xml:space="preserve"> It currently has three elected Councillors.</w:t>
      </w:r>
    </w:p>
    <w:p w14:paraId="0A2C1BE5" w14:textId="77777777" w:rsidR="00D3548D" w:rsidRDefault="00D3548D" w:rsidP="00D3548D">
      <w:pPr>
        <w:pStyle w:val="ListParagraph"/>
        <w:tabs>
          <w:tab w:val="right" w:pos="10206"/>
        </w:tabs>
        <w:ind w:left="426" w:hanging="99"/>
        <w:rPr>
          <w:rFonts w:ascii="Arial" w:hAnsi="Arial" w:cs="Arial"/>
          <w:sz w:val="20"/>
          <w:szCs w:val="20"/>
        </w:rPr>
      </w:pPr>
    </w:p>
    <w:p w14:paraId="42CA76D5" w14:textId="183C3C23" w:rsidR="00F54233" w:rsidRDefault="00D3548D" w:rsidP="00D3548D">
      <w:pPr>
        <w:pStyle w:val="ListParagraph"/>
        <w:tabs>
          <w:tab w:val="right" w:pos="10206"/>
        </w:tabs>
        <w:ind w:left="426" w:hanging="99"/>
        <w:rPr>
          <w:rFonts w:ascii="Arial" w:hAnsi="Arial" w:cs="Arial"/>
          <w:sz w:val="20"/>
          <w:szCs w:val="20"/>
        </w:rPr>
      </w:pPr>
      <w:r>
        <w:rPr>
          <w:rFonts w:ascii="Arial" w:hAnsi="Arial" w:cs="Arial"/>
          <w:sz w:val="20"/>
          <w:szCs w:val="20"/>
        </w:rPr>
        <w:tab/>
        <w:t xml:space="preserve">Following changes in population over the past 20 years, there has been a further </w:t>
      </w:r>
      <w:r w:rsidR="00DA4830">
        <w:rPr>
          <w:rFonts w:ascii="Arial" w:hAnsi="Arial" w:cs="Arial"/>
          <w:sz w:val="20"/>
          <w:szCs w:val="20"/>
        </w:rPr>
        <w:t xml:space="preserve">Boundary Commission </w:t>
      </w:r>
      <w:r>
        <w:rPr>
          <w:rFonts w:ascii="Arial" w:hAnsi="Arial" w:cs="Arial"/>
          <w:sz w:val="20"/>
          <w:szCs w:val="20"/>
        </w:rPr>
        <w:t>review which has recommended</w:t>
      </w:r>
      <w:r w:rsidR="00DA4830">
        <w:rPr>
          <w:rFonts w:ascii="Arial" w:hAnsi="Arial" w:cs="Arial"/>
          <w:sz w:val="20"/>
          <w:szCs w:val="20"/>
        </w:rPr>
        <w:t xml:space="preserve"> that the existing w</w:t>
      </w:r>
      <w:r>
        <w:rPr>
          <w:rFonts w:ascii="Arial" w:hAnsi="Arial" w:cs="Arial"/>
          <w:sz w:val="20"/>
          <w:szCs w:val="20"/>
        </w:rPr>
        <w:t>ard be split into two new ones entitled “City Centre” and “Fort Royal”</w:t>
      </w:r>
      <w:r w:rsidR="009B1579">
        <w:rPr>
          <w:rFonts w:ascii="Arial" w:hAnsi="Arial" w:cs="Arial"/>
          <w:sz w:val="20"/>
          <w:szCs w:val="20"/>
        </w:rPr>
        <w:t>, each with two Councillors</w:t>
      </w:r>
      <w:r>
        <w:rPr>
          <w:rFonts w:ascii="Arial" w:hAnsi="Arial" w:cs="Arial"/>
          <w:sz w:val="20"/>
          <w:szCs w:val="20"/>
        </w:rPr>
        <w:t>. Under this proposal, the BSRA area would become</w:t>
      </w:r>
      <w:r w:rsidR="00544496">
        <w:rPr>
          <w:rFonts w:ascii="Arial" w:hAnsi="Arial" w:cs="Arial"/>
          <w:sz w:val="20"/>
          <w:szCs w:val="20"/>
        </w:rPr>
        <w:t xml:space="preserve"> part of the new “City Centre” w</w:t>
      </w:r>
      <w:r>
        <w:rPr>
          <w:rFonts w:ascii="Arial" w:hAnsi="Arial" w:cs="Arial"/>
          <w:sz w:val="20"/>
          <w:szCs w:val="20"/>
        </w:rPr>
        <w:t xml:space="preserve">ard. </w:t>
      </w:r>
    </w:p>
    <w:p w14:paraId="7232410D" w14:textId="77777777" w:rsidR="00D3548D" w:rsidRDefault="00D3548D" w:rsidP="00D3548D">
      <w:pPr>
        <w:pStyle w:val="ListParagraph"/>
        <w:tabs>
          <w:tab w:val="right" w:pos="10206"/>
        </w:tabs>
        <w:ind w:left="426" w:hanging="99"/>
        <w:rPr>
          <w:rFonts w:ascii="Arial" w:hAnsi="Arial" w:cs="Arial"/>
          <w:sz w:val="20"/>
          <w:szCs w:val="20"/>
        </w:rPr>
      </w:pPr>
    </w:p>
    <w:p w14:paraId="65677D9B" w14:textId="63B55BEF" w:rsidR="00D3548D" w:rsidRDefault="00DA4830" w:rsidP="00D3548D">
      <w:pPr>
        <w:pStyle w:val="ListParagraph"/>
        <w:tabs>
          <w:tab w:val="right" w:pos="10206"/>
        </w:tabs>
        <w:ind w:left="426" w:hanging="99"/>
        <w:rPr>
          <w:rFonts w:ascii="Arial" w:hAnsi="Arial" w:cs="Arial"/>
          <w:sz w:val="20"/>
          <w:szCs w:val="20"/>
        </w:rPr>
      </w:pPr>
      <w:r>
        <w:rPr>
          <w:rFonts w:ascii="Arial" w:hAnsi="Arial" w:cs="Arial"/>
          <w:sz w:val="20"/>
          <w:szCs w:val="20"/>
        </w:rPr>
        <w:t xml:space="preserve"> The </w:t>
      </w:r>
      <w:r w:rsidR="00D3548D">
        <w:rPr>
          <w:rFonts w:ascii="Arial" w:hAnsi="Arial" w:cs="Arial"/>
          <w:sz w:val="20"/>
          <w:szCs w:val="20"/>
        </w:rPr>
        <w:t>Boundary Commission is seeking the views of local</w:t>
      </w:r>
      <w:r w:rsidR="00B606CF">
        <w:rPr>
          <w:rFonts w:ascii="Arial" w:hAnsi="Arial" w:cs="Arial"/>
          <w:sz w:val="20"/>
          <w:szCs w:val="20"/>
        </w:rPr>
        <w:t xml:space="preserve"> individuals and community organisation</w:t>
      </w:r>
      <w:r w:rsidR="00D3548D">
        <w:rPr>
          <w:rFonts w:ascii="Arial" w:hAnsi="Arial" w:cs="Arial"/>
          <w:sz w:val="20"/>
          <w:szCs w:val="20"/>
        </w:rPr>
        <w:t xml:space="preserve">s </w:t>
      </w:r>
      <w:r>
        <w:rPr>
          <w:rFonts w:ascii="Arial" w:hAnsi="Arial" w:cs="Arial"/>
          <w:sz w:val="20"/>
          <w:szCs w:val="20"/>
        </w:rPr>
        <w:t>on the proposed changes</w:t>
      </w:r>
      <w:r w:rsidR="00B606CF">
        <w:rPr>
          <w:rFonts w:ascii="Arial" w:hAnsi="Arial" w:cs="Arial"/>
          <w:sz w:val="20"/>
          <w:szCs w:val="20"/>
        </w:rPr>
        <w:t xml:space="preserve"> in a consultation period running to 9 January 2023</w:t>
      </w:r>
      <w:r>
        <w:rPr>
          <w:rFonts w:ascii="Arial" w:hAnsi="Arial" w:cs="Arial"/>
          <w:sz w:val="20"/>
          <w:szCs w:val="20"/>
        </w:rPr>
        <w:t>. As a result, it</w:t>
      </w:r>
      <w:r w:rsidR="009B1579">
        <w:rPr>
          <w:rFonts w:ascii="Arial" w:hAnsi="Arial" w:cs="Arial"/>
          <w:sz w:val="20"/>
          <w:szCs w:val="20"/>
        </w:rPr>
        <w:t xml:space="preserve"> has been suggested that the BSRA Committee may like to express an opinion and alert local residents that they may also like to comment on the proposal.</w:t>
      </w:r>
    </w:p>
    <w:p w14:paraId="54BDA5C8" w14:textId="77777777" w:rsidR="009B1579" w:rsidRDefault="009B1579" w:rsidP="00D3548D">
      <w:pPr>
        <w:pStyle w:val="ListParagraph"/>
        <w:tabs>
          <w:tab w:val="right" w:pos="10206"/>
        </w:tabs>
        <w:ind w:left="426" w:hanging="99"/>
        <w:rPr>
          <w:rFonts w:ascii="Arial" w:hAnsi="Arial" w:cs="Arial"/>
          <w:sz w:val="20"/>
          <w:szCs w:val="20"/>
        </w:rPr>
      </w:pPr>
    </w:p>
    <w:p w14:paraId="7A8AA6F2" w14:textId="775992AB" w:rsidR="00B606CF" w:rsidRDefault="009B1579" w:rsidP="00DA4830">
      <w:pPr>
        <w:pStyle w:val="ListParagraph"/>
        <w:tabs>
          <w:tab w:val="right" w:pos="10206"/>
        </w:tabs>
        <w:ind w:left="426"/>
        <w:rPr>
          <w:rFonts w:ascii="Arial" w:hAnsi="Arial" w:cs="Arial"/>
          <w:sz w:val="20"/>
          <w:szCs w:val="20"/>
        </w:rPr>
      </w:pPr>
      <w:r>
        <w:rPr>
          <w:rFonts w:ascii="Arial" w:hAnsi="Arial" w:cs="Arial"/>
          <w:sz w:val="20"/>
          <w:szCs w:val="20"/>
        </w:rPr>
        <w:t>After discussion, it was agreed that Carol</w:t>
      </w:r>
      <w:r w:rsidRPr="009B1579">
        <w:rPr>
          <w:rFonts w:ascii="Arial" w:hAnsi="Arial" w:cs="Arial"/>
          <w:sz w:val="20"/>
          <w:szCs w:val="20"/>
        </w:rPr>
        <w:t xml:space="preserve"> </w:t>
      </w:r>
      <w:r w:rsidR="00DA4830">
        <w:rPr>
          <w:rFonts w:ascii="Arial" w:hAnsi="Arial" w:cs="Arial"/>
          <w:sz w:val="20"/>
          <w:szCs w:val="20"/>
        </w:rPr>
        <w:t>should submit a comment on behalf of the Committee</w:t>
      </w:r>
      <w:r w:rsidRPr="00D3548D">
        <w:rPr>
          <w:rFonts w:ascii="Arial" w:hAnsi="Arial" w:cs="Arial"/>
          <w:sz w:val="20"/>
          <w:szCs w:val="20"/>
        </w:rPr>
        <w:t xml:space="preserve"> </w:t>
      </w:r>
      <w:r w:rsidR="00DA4830" w:rsidRPr="00D3548D">
        <w:rPr>
          <w:rFonts w:ascii="Arial" w:hAnsi="Arial" w:cs="Arial"/>
          <w:sz w:val="20"/>
          <w:szCs w:val="20"/>
        </w:rPr>
        <w:t>reject</w:t>
      </w:r>
      <w:r w:rsidR="00DA4830">
        <w:rPr>
          <w:rFonts w:ascii="Arial" w:hAnsi="Arial" w:cs="Arial"/>
          <w:sz w:val="20"/>
          <w:szCs w:val="20"/>
        </w:rPr>
        <w:t>ing</w:t>
      </w:r>
      <w:r w:rsidR="00DA4830" w:rsidRPr="00D3548D">
        <w:rPr>
          <w:rFonts w:ascii="Arial" w:hAnsi="Arial" w:cs="Arial"/>
          <w:sz w:val="20"/>
          <w:szCs w:val="20"/>
        </w:rPr>
        <w:t xml:space="preserve"> the rather bland name of </w:t>
      </w:r>
      <w:r w:rsidR="00DA4830">
        <w:rPr>
          <w:rFonts w:ascii="Arial" w:hAnsi="Arial" w:cs="Arial"/>
          <w:sz w:val="20"/>
          <w:szCs w:val="20"/>
        </w:rPr>
        <w:t>“C</w:t>
      </w:r>
      <w:r w:rsidR="00DA4830" w:rsidRPr="00D3548D">
        <w:rPr>
          <w:rFonts w:ascii="Arial" w:hAnsi="Arial" w:cs="Arial"/>
          <w:sz w:val="20"/>
          <w:szCs w:val="20"/>
        </w:rPr>
        <w:t>ity</w:t>
      </w:r>
      <w:r w:rsidR="00DA4830">
        <w:rPr>
          <w:rFonts w:ascii="Arial" w:hAnsi="Arial" w:cs="Arial"/>
          <w:sz w:val="20"/>
          <w:szCs w:val="20"/>
        </w:rPr>
        <w:t xml:space="preserve"> C</w:t>
      </w:r>
      <w:r w:rsidR="00DA4830" w:rsidRPr="00D3548D">
        <w:rPr>
          <w:rFonts w:ascii="Arial" w:hAnsi="Arial" w:cs="Arial"/>
          <w:sz w:val="20"/>
          <w:szCs w:val="20"/>
        </w:rPr>
        <w:t>entre</w:t>
      </w:r>
      <w:r w:rsidR="00DA4830">
        <w:rPr>
          <w:rFonts w:ascii="Arial" w:hAnsi="Arial" w:cs="Arial"/>
          <w:sz w:val="20"/>
          <w:szCs w:val="20"/>
        </w:rPr>
        <w:t>” for the new ward, instead</w:t>
      </w:r>
      <w:r w:rsidR="00DA4830" w:rsidRPr="00D3548D">
        <w:rPr>
          <w:rFonts w:ascii="Arial" w:hAnsi="Arial" w:cs="Arial"/>
          <w:sz w:val="20"/>
          <w:szCs w:val="20"/>
        </w:rPr>
        <w:t xml:space="preserve"> </w:t>
      </w:r>
      <w:r w:rsidRPr="00D3548D">
        <w:rPr>
          <w:rFonts w:ascii="Arial" w:hAnsi="Arial" w:cs="Arial"/>
          <w:sz w:val="20"/>
          <w:szCs w:val="20"/>
        </w:rPr>
        <w:t>advocating</w:t>
      </w:r>
      <w:r w:rsidR="00DA4830">
        <w:rPr>
          <w:rFonts w:ascii="Arial" w:hAnsi="Arial" w:cs="Arial"/>
          <w:sz w:val="20"/>
          <w:szCs w:val="20"/>
        </w:rPr>
        <w:t xml:space="preserve"> t</w:t>
      </w:r>
      <w:r w:rsidRPr="00D3548D">
        <w:rPr>
          <w:rFonts w:ascii="Arial" w:hAnsi="Arial" w:cs="Arial"/>
          <w:sz w:val="20"/>
          <w:szCs w:val="20"/>
        </w:rPr>
        <w:t>h</w:t>
      </w:r>
      <w:r w:rsidR="00DA4830">
        <w:rPr>
          <w:rFonts w:ascii="Arial" w:hAnsi="Arial" w:cs="Arial"/>
          <w:sz w:val="20"/>
          <w:szCs w:val="20"/>
        </w:rPr>
        <w:t xml:space="preserve">at </w:t>
      </w:r>
      <w:r w:rsidRPr="00D3548D">
        <w:rPr>
          <w:rFonts w:ascii="Arial" w:hAnsi="Arial" w:cs="Arial"/>
          <w:sz w:val="20"/>
          <w:szCs w:val="20"/>
        </w:rPr>
        <w:t>the new ward</w:t>
      </w:r>
      <w:r w:rsidR="00DA4830">
        <w:rPr>
          <w:rFonts w:ascii="Arial" w:hAnsi="Arial" w:cs="Arial"/>
          <w:sz w:val="20"/>
          <w:szCs w:val="20"/>
        </w:rPr>
        <w:t xml:space="preserve"> should retain the</w:t>
      </w:r>
      <w:r w:rsidRPr="00D3548D">
        <w:rPr>
          <w:rFonts w:ascii="Arial" w:hAnsi="Arial" w:cs="Arial"/>
          <w:sz w:val="20"/>
          <w:szCs w:val="20"/>
        </w:rPr>
        <w:t xml:space="preserve"> “Cathedral”</w:t>
      </w:r>
      <w:r w:rsidR="00DA4830">
        <w:rPr>
          <w:rFonts w:ascii="Arial" w:hAnsi="Arial" w:cs="Arial"/>
          <w:sz w:val="20"/>
          <w:szCs w:val="20"/>
        </w:rPr>
        <w:t xml:space="preserve"> name.</w:t>
      </w:r>
      <w:r w:rsidRPr="00D3548D">
        <w:rPr>
          <w:rFonts w:ascii="Arial" w:hAnsi="Arial" w:cs="Arial"/>
          <w:sz w:val="20"/>
          <w:szCs w:val="20"/>
        </w:rPr>
        <w:t xml:space="preserve"> </w:t>
      </w:r>
      <w:r w:rsidR="00DA4830">
        <w:rPr>
          <w:rFonts w:ascii="Arial" w:hAnsi="Arial" w:cs="Arial"/>
          <w:sz w:val="20"/>
          <w:szCs w:val="20"/>
        </w:rPr>
        <w:t>She would also post details of the consultation on B-SquOSH.</w:t>
      </w:r>
    </w:p>
    <w:p w14:paraId="5F6807A7" w14:textId="68BAFB76" w:rsidR="00D3548D" w:rsidRDefault="00DA4830" w:rsidP="00DA4830">
      <w:pPr>
        <w:pStyle w:val="ListParagraph"/>
        <w:tabs>
          <w:tab w:val="right" w:pos="10206"/>
        </w:tabs>
        <w:ind w:left="426" w:hanging="99"/>
        <w:jc w:val="right"/>
        <w:rPr>
          <w:rFonts w:ascii="Arial" w:eastAsia="Arial" w:hAnsi="Arial" w:cs="Arial"/>
          <w:b/>
          <w:sz w:val="20"/>
          <w:szCs w:val="20"/>
          <w:lang w:val="en-GB"/>
        </w:rPr>
      </w:pPr>
      <w:r w:rsidRPr="0031446B">
        <w:rPr>
          <w:rFonts w:ascii="Arial" w:eastAsia="Arial" w:hAnsi="Arial" w:cs="Arial"/>
          <w:b/>
          <w:sz w:val="20"/>
          <w:szCs w:val="20"/>
          <w:lang w:val="en-GB"/>
        </w:rPr>
        <w:t>Action</w:t>
      </w:r>
      <w:r>
        <w:rPr>
          <w:rFonts w:ascii="Arial" w:eastAsia="Arial" w:hAnsi="Arial" w:cs="Arial"/>
          <w:b/>
          <w:sz w:val="20"/>
          <w:szCs w:val="20"/>
          <w:lang w:val="en-GB"/>
        </w:rPr>
        <w:t>: Carol Inman</w:t>
      </w:r>
    </w:p>
    <w:p w14:paraId="3F94CCD8" w14:textId="77777777" w:rsidR="00B606CF" w:rsidRDefault="00B606CF" w:rsidP="00DA4830">
      <w:pPr>
        <w:pStyle w:val="ListParagraph"/>
        <w:tabs>
          <w:tab w:val="right" w:pos="10206"/>
        </w:tabs>
        <w:ind w:left="426" w:hanging="99"/>
        <w:jc w:val="right"/>
        <w:rPr>
          <w:rFonts w:ascii="Arial" w:eastAsia="Arial" w:hAnsi="Arial" w:cs="Arial"/>
          <w:b/>
          <w:sz w:val="20"/>
          <w:szCs w:val="20"/>
          <w:lang w:val="en-GB"/>
        </w:rPr>
      </w:pPr>
    </w:p>
    <w:p w14:paraId="0A70588F" w14:textId="1302268A" w:rsidR="00D3548D" w:rsidRDefault="00D3548D" w:rsidP="00D3548D">
      <w:pPr>
        <w:pStyle w:val="ListParagraph"/>
        <w:tabs>
          <w:tab w:val="right" w:pos="10206"/>
        </w:tabs>
        <w:ind w:left="426" w:hanging="99"/>
        <w:rPr>
          <w:rFonts w:ascii="Arial" w:hAnsi="Arial" w:cs="Arial"/>
          <w:sz w:val="20"/>
          <w:szCs w:val="20"/>
        </w:rPr>
      </w:pPr>
      <w:r>
        <w:rPr>
          <w:rFonts w:ascii="Arial" w:hAnsi="Arial" w:cs="Arial"/>
          <w:sz w:val="20"/>
          <w:szCs w:val="20"/>
        </w:rPr>
        <w:tab/>
      </w:r>
    </w:p>
    <w:p w14:paraId="6AEB7412" w14:textId="4B56D4CD" w:rsidR="00DD1DA7" w:rsidRDefault="009B1579" w:rsidP="00DD1DA7">
      <w:pPr>
        <w:pStyle w:val="ListParagraph"/>
        <w:numPr>
          <w:ilvl w:val="0"/>
          <w:numId w:val="2"/>
        </w:numPr>
        <w:tabs>
          <w:tab w:val="right" w:pos="10206"/>
        </w:tabs>
        <w:rPr>
          <w:rFonts w:ascii="Arial" w:hAnsi="Arial" w:cs="Arial"/>
          <w:b/>
          <w:sz w:val="20"/>
          <w:szCs w:val="20"/>
          <w:u w:val="single"/>
        </w:rPr>
      </w:pPr>
      <w:r w:rsidRPr="009B1579">
        <w:rPr>
          <w:rFonts w:ascii="Arial" w:hAnsi="Arial" w:cs="Arial"/>
          <w:b/>
          <w:sz w:val="20"/>
          <w:szCs w:val="20"/>
        </w:rPr>
        <w:t xml:space="preserve">  </w:t>
      </w:r>
      <w:r w:rsidR="00DD1DA7" w:rsidRPr="008B46C0">
        <w:rPr>
          <w:rFonts w:ascii="Arial" w:hAnsi="Arial" w:cs="Arial"/>
          <w:b/>
          <w:sz w:val="20"/>
          <w:szCs w:val="20"/>
          <w:u w:val="single"/>
        </w:rPr>
        <w:t>Committee membership &amp; responsibilities</w:t>
      </w:r>
    </w:p>
    <w:p w14:paraId="746AE185" w14:textId="77777777" w:rsidR="008B46C0" w:rsidRDefault="008B46C0" w:rsidP="008B46C0">
      <w:pPr>
        <w:pStyle w:val="ListParagraph"/>
        <w:tabs>
          <w:tab w:val="right" w:pos="10206"/>
        </w:tabs>
        <w:ind w:left="327"/>
        <w:rPr>
          <w:rFonts w:ascii="Arial" w:hAnsi="Arial" w:cs="Arial"/>
          <w:b/>
          <w:sz w:val="20"/>
          <w:szCs w:val="20"/>
          <w:u w:val="single"/>
        </w:rPr>
      </w:pPr>
    </w:p>
    <w:p w14:paraId="435AA41A" w14:textId="5B838FB5" w:rsidR="008B46C0" w:rsidRDefault="008B46C0" w:rsidP="00F54233">
      <w:pPr>
        <w:pStyle w:val="ListParagraph"/>
        <w:tabs>
          <w:tab w:val="right" w:pos="10206"/>
        </w:tabs>
        <w:ind w:left="426" w:hanging="99"/>
        <w:rPr>
          <w:rFonts w:ascii="Arial" w:hAnsi="Arial" w:cs="Arial"/>
          <w:sz w:val="20"/>
          <w:szCs w:val="20"/>
        </w:rPr>
      </w:pPr>
      <w:r>
        <w:rPr>
          <w:rFonts w:ascii="Arial" w:hAnsi="Arial" w:cs="Arial"/>
          <w:sz w:val="20"/>
          <w:szCs w:val="20"/>
        </w:rPr>
        <w:t xml:space="preserve"> </w:t>
      </w:r>
      <w:r w:rsidR="00F54233">
        <w:rPr>
          <w:rFonts w:ascii="Arial" w:hAnsi="Arial" w:cs="Arial"/>
          <w:sz w:val="20"/>
          <w:szCs w:val="20"/>
        </w:rPr>
        <w:t xml:space="preserve"> It was noted that Ian Terry had not sought re-election to the Committee at the AGM which had resulted in the roles of Treasurer and Membership Secretary becoming vacant. </w:t>
      </w:r>
      <w:r>
        <w:rPr>
          <w:rFonts w:ascii="Arial" w:hAnsi="Arial" w:cs="Arial"/>
          <w:sz w:val="20"/>
          <w:szCs w:val="20"/>
        </w:rPr>
        <w:t>John confirm</w:t>
      </w:r>
      <w:r w:rsidR="00F54233">
        <w:rPr>
          <w:rFonts w:ascii="Arial" w:hAnsi="Arial" w:cs="Arial"/>
          <w:sz w:val="20"/>
          <w:szCs w:val="20"/>
        </w:rPr>
        <w:t>ed</w:t>
      </w:r>
      <w:r>
        <w:rPr>
          <w:rFonts w:ascii="Arial" w:hAnsi="Arial" w:cs="Arial"/>
          <w:sz w:val="20"/>
          <w:szCs w:val="20"/>
        </w:rPr>
        <w:t xml:space="preserve"> that following the AGM Nicky had agreed to join the Committee</w:t>
      </w:r>
      <w:r w:rsidR="00F54233">
        <w:rPr>
          <w:rFonts w:ascii="Arial" w:hAnsi="Arial" w:cs="Arial"/>
          <w:sz w:val="20"/>
          <w:szCs w:val="20"/>
        </w:rPr>
        <w:t xml:space="preserve"> </w:t>
      </w:r>
      <w:r>
        <w:rPr>
          <w:rFonts w:ascii="Arial" w:hAnsi="Arial" w:cs="Arial"/>
          <w:sz w:val="20"/>
          <w:szCs w:val="20"/>
        </w:rPr>
        <w:t>and was willing to act as Membership Secretary</w:t>
      </w:r>
      <w:r w:rsidR="00F54233">
        <w:rPr>
          <w:rFonts w:ascii="Arial" w:hAnsi="Arial" w:cs="Arial"/>
          <w:sz w:val="20"/>
          <w:szCs w:val="20"/>
        </w:rPr>
        <w:t>.</w:t>
      </w:r>
    </w:p>
    <w:p w14:paraId="787CFA6F" w14:textId="77777777" w:rsidR="004D1086" w:rsidRDefault="004D1086" w:rsidP="00F54233">
      <w:pPr>
        <w:pStyle w:val="ListParagraph"/>
        <w:tabs>
          <w:tab w:val="right" w:pos="10206"/>
        </w:tabs>
        <w:ind w:left="426" w:hanging="99"/>
        <w:rPr>
          <w:rFonts w:ascii="Arial" w:hAnsi="Arial" w:cs="Arial"/>
          <w:sz w:val="20"/>
          <w:szCs w:val="20"/>
        </w:rPr>
      </w:pPr>
    </w:p>
    <w:p w14:paraId="6DA059B3" w14:textId="40EDC57C" w:rsidR="004D1086" w:rsidRDefault="004D1086" w:rsidP="00F54233">
      <w:pPr>
        <w:pStyle w:val="ListParagraph"/>
        <w:tabs>
          <w:tab w:val="right" w:pos="10206"/>
        </w:tabs>
        <w:ind w:left="426" w:hanging="99"/>
        <w:rPr>
          <w:rFonts w:ascii="Arial" w:hAnsi="Arial" w:cs="Arial"/>
          <w:sz w:val="20"/>
          <w:szCs w:val="20"/>
        </w:rPr>
      </w:pPr>
      <w:r>
        <w:rPr>
          <w:rFonts w:ascii="Arial" w:hAnsi="Arial" w:cs="Arial"/>
          <w:sz w:val="20"/>
          <w:szCs w:val="20"/>
        </w:rPr>
        <w:t xml:space="preserve">  It was further noted that Tracy Scott had been asked to consider whether she was prepared to join the Committee as Treasurer.</w:t>
      </w:r>
    </w:p>
    <w:p w14:paraId="612D0AF0" w14:textId="77777777" w:rsidR="00F54233" w:rsidRDefault="00F54233" w:rsidP="00F54233">
      <w:pPr>
        <w:pStyle w:val="ListParagraph"/>
        <w:tabs>
          <w:tab w:val="right" w:pos="10206"/>
        </w:tabs>
        <w:ind w:left="426" w:hanging="99"/>
        <w:rPr>
          <w:rFonts w:ascii="Arial" w:hAnsi="Arial" w:cs="Arial"/>
          <w:sz w:val="20"/>
          <w:szCs w:val="20"/>
        </w:rPr>
      </w:pPr>
    </w:p>
    <w:p w14:paraId="18098084" w14:textId="2DE77CB1" w:rsidR="00F54233" w:rsidRDefault="00F54233" w:rsidP="00F54233">
      <w:pPr>
        <w:pStyle w:val="ListParagraph"/>
        <w:tabs>
          <w:tab w:val="right" w:pos="10206"/>
        </w:tabs>
        <w:ind w:left="426" w:hanging="99"/>
        <w:rPr>
          <w:rFonts w:ascii="Arial" w:hAnsi="Arial" w:cs="Arial"/>
          <w:sz w:val="20"/>
          <w:szCs w:val="20"/>
        </w:rPr>
      </w:pPr>
      <w:r>
        <w:rPr>
          <w:rFonts w:ascii="Arial" w:hAnsi="Arial" w:cs="Arial"/>
          <w:sz w:val="20"/>
          <w:szCs w:val="20"/>
        </w:rPr>
        <w:t xml:space="preserve"> Other Committee responsibilities were unchanged.</w:t>
      </w:r>
    </w:p>
    <w:p w14:paraId="61E6D5A8" w14:textId="77777777" w:rsidR="008510B3" w:rsidRDefault="008510B3" w:rsidP="00F54233">
      <w:pPr>
        <w:pStyle w:val="ListParagraph"/>
        <w:tabs>
          <w:tab w:val="right" w:pos="10206"/>
        </w:tabs>
        <w:ind w:left="426" w:hanging="99"/>
        <w:rPr>
          <w:rFonts w:ascii="Arial" w:hAnsi="Arial" w:cs="Arial"/>
          <w:sz w:val="20"/>
          <w:szCs w:val="20"/>
        </w:rPr>
      </w:pPr>
    </w:p>
    <w:p w14:paraId="6F9F8B9C" w14:textId="7E8EBF91" w:rsidR="008510B3" w:rsidRDefault="008510B3" w:rsidP="00F54233">
      <w:pPr>
        <w:pStyle w:val="ListParagraph"/>
        <w:tabs>
          <w:tab w:val="right" w:pos="10206"/>
        </w:tabs>
        <w:ind w:left="426" w:hanging="99"/>
        <w:rPr>
          <w:rFonts w:ascii="Arial" w:hAnsi="Arial" w:cs="Arial"/>
          <w:i/>
          <w:sz w:val="20"/>
          <w:szCs w:val="20"/>
        </w:rPr>
      </w:pPr>
      <w:r>
        <w:rPr>
          <w:rFonts w:ascii="Arial" w:hAnsi="Arial" w:cs="Arial"/>
          <w:sz w:val="20"/>
          <w:szCs w:val="20"/>
        </w:rPr>
        <w:t xml:space="preserve"> </w:t>
      </w:r>
      <w:r w:rsidR="002D45AE">
        <w:rPr>
          <w:rFonts w:ascii="Arial" w:hAnsi="Arial" w:cs="Arial"/>
          <w:i/>
          <w:sz w:val="20"/>
          <w:szCs w:val="20"/>
        </w:rPr>
        <w:t xml:space="preserve">Post </w:t>
      </w:r>
      <w:r w:rsidRPr="008510B3">
        <w:rPr>
          <w:rFonts w:ascii="Arial" w:hAnsi="Arial" w:cs="Arial"/>
          <w:i/>
          <w:sz w:val="20"/>
          <w:szCs w:val="20"/>
        </w:rPr>
        <w:t>meeting Note:</w:t>
      </w:r>
      <w:r>
        <w:rPr>
          <w:rFonts w:ascii="Arial" w:hAnsi="Arial" w:cs="Arial"/>
          <w:i/>
          <w:sz w:val="20"/>
          <w:szCs w:val="20"/>
        </w:rPr>
        <w:t xml:space="preserve"> On 19 November, John confirmed that Tracy would join the Committee as Treasurer.</w:t>
      </w:r>
    </w:p>
    <w:p w14:paraId="4A835F52" w14:textId="77777777" w:rsidR="00B606CF" w:rsidRPr="008510B3" w:rsidRDefault="00B606CF" w:rsidP="00F54233">
      <w:pPr>
        <w:pStyle w:val="ListParagraph"/>
        <w:tabs>
          <w:tab w:val="right" w:pos="10206"/>
        </w:tabs>
        <w:ind w:left="426" w:hanging="99"/>
        <w:rPr>
          <w:rFonts w:ascii="Arial" w:hAnsi="Arial" w:cs="Arial"/>
          <w:i/>
          <w:sz w:val="20"/>
          <w:szCs w:val="20"/>
        </w:rPr>
      </w:pPr>
    </w:p>
    <w:p w14:paraId="3F940DF0" w14:textId="77777777" w:rsidR="00F54233" w:rsidRPr="008510B3" w:rsidRDefault="00F54233" w:rsidP="00F54233">
      <w:pPr>
        <w:pStyle w:val="ListParagraph"/>
        <w:tabs>
          <w:tab w:val="right" w:pos="10206"/>
        </w:tabs>
        <w:ind w:left="426" w:hanging="99"/>
        <w:rPr>
          <w:rFonts w:ascii="Arial" w:hAnsi="Arial" w:cs="Arial"/>
          <w:i/>
          <w:sz w:val="20"/>
          <w:szCs w:val="20"/>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51224C4C" w:rsidR="00655584" w:rsidRDefault="00DD1DA7" w:rsidP="000A6049">
      <w:pPr>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572F4EF4" w14:textId="77777777" w:rsidR="00901902" w:rsidRDefault="00901902" w:rsidP="000A6049">
      <w:pPr>
        <w:ind w:left="426"/>
        <w:rPr>
          <w:rFonts w:ascii="Arial" w:hAnsi="Arial"/>
          <w:b/>
          <w:sz w:val="20"/>
          <w:szCs w:val="20"/>
          <w:lang w:val="en-GB"/>
        </w:rPr>
      </w:pPr>
    </w:p>
    <w:p w14:paraId="5DD52F15" w14:textId="53C0A95A" w:rsidR="00FE69B3" w:rsidRDefault="00123352" w:rsidP="00123352">
      <w:pPr>
        <w:ind w:left="426"/>
        <w:rPr>
          <w:rFonts w:ascii="Arial" w:hAnsi="Arial"/>
          <w:sz w:val="20"/>
          <w:szCs w:val="20"/>
          <w:lang w:val="en-GB"/>
        </w:rPr>
      </w:pPr>
      <w:r>
        <w:rPr>
          <w:rFonts w:ascii="Arial" w:hAnsi="Arial"/>
          <w:sz w:val="20"/>
          <w:szCs w:val="20"/>
          <w:lang w:val="en-GB"/>
        </w:rPr>
        <w:t>Carol reported that the</w:t>
      </w:r>
      <w:r w:rsidR="009D2EE9">
        <w:rPr>
          <w:rFonts w:ascii="Arial" w:hAnsi="Arial"/>
          <w:sz w:val="20"/>
          <w:szCs w:val="20"/>
          <w:lang w:val="en-GB"/>
        </w:rPr>
        <w:t>re was</w:t>
      </w:r>
      <w:r w:rsidR="00DA4830">
        <w:rPr>
          <w:rFonts w:ascii="Arial" w:hAnsi="Arial"/>
          <w:sz w:val="20"/>
          <w:szCs w:val="20"/>
          <w:lang w:val="en-GB"/>
        </w:rPr>
        <w:t xml:space="preserve"> only one application pending </w:t>
      </w:r>
      <w:r w:rsidR="009D2EE9">
        <w:rPr>
          <w:rFonts w:ascii="Arial" w:hAnsi="Arial"/>
          <w:sz w:val="20"/>
          <w:szCs w:val="20"/>
          <w:lang w:val="en-GB"/>
        </w:rPr>
        <w:t>decision, the rear extension proposed by 12 BS.</w:t>
      </w:r>
      <w:r w:rsidR="00901902">
        <w:rPr>
          <w:rFonts w:ascii="Arial" w:hAnsi="Arial"/>
          <w:sz w:val="20"/>
          <w:szCs w:val="20"/>
          <w:lang w:val="en-GB"/>
        </w:rPr>
        <w:t xml:space="preserve"> </w:t>
      </w:r>
    </w:p>
    <w:p w14:paraId="34339770" w14:textId="77777777" w:rsidR="00B606CF" w:rsidRDefault="00B606CF" w:rsidP="00123352">
      <w:pPr>
        <w:ind w:left="426"/>
        <w:rPr>
          <w:rFonts w:ascii="Arial" w:eastAsia="Arial" w:hAnsi="Arial" w:cs="Arial"/>
          <w:sz w:val="20"/>
          <w:szCs w:val="20"/>
          <w:lang w:val="en-GB"/>
        </w:rPr>
      </w:pPr>
    </w:p>
    <w:p w14:paraId="0FCE0E66" w14:textId="77777777" w:rsidR="003D3DA4" w:rsidRDefault="003D3DA4" w:rsidP="004F7A99">
      <w:pPr>
        <w:tabs>
          <w:tab w:val="right" w:pos="10350"/>
        </w:tabs>
        <w:ind w:left="426"/>
        <w:rPr>
          <w:rFonts w:ascii="Arial" w:eastAsia="Arial" w:hAnsi="Arial" w:cs="Arial"/>
          <w:sz w:val="20"/>
          <w:szCs w:val="20"/>
          <w:lang w:val="en-GB"/>
        </w:rPr>
      </w:pPr>
    </w:p>
    <w:p w14:paraId="50932062" w14:textId="468AFC5F" w:rsidR="00655584" w:rsidRDefault="00DD1DA7" w:rsidP="00015B0C">
      <w:pPr>
        <w:tabs>
          <w:tab w:val="num" w:pos="393"/>
        </w:tabs>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4EA19872" w14:textId="77777777" w:rsidR="003D2CDB" w:rsidRDefault="003D2CDB" w:rsidP="00295DD7">
      <w:pPr>
        <w:tabs>
          <w:tab w:val="right" w:pos="10350"/>
        </w:tabs>
        <w:ind w:left="426"/>
        <w:rPr>
          <w:rFonts w:ascii="Arial" w:eastAsia="Arial" w:hAnsi="Arial" w:cs="Arial"/>
          <w:sz w:val="20"/>
          <w:szCs w:val="20"/>
          <w:lang w:val="en-GB"/>
        </w:rPr>
      </w:pPr>
    </w:p>
    <w:p w14:paraId="4E32EE9F" w14:textId="52739A39" w:rsidR="009D2EE9" w:rsidRDefault="009D2EE9" w:rsidP="00295DD7">
      <w:pPr>
        <w:tabs>
          <w:tab w:val="right" w:pos="10350"/>
        </w:tabs>
        <w:ind w:left="426"/>
        <w:rPr>
          <w:rFonts w:ascii="Arial" w:hAnsi="Arial" w:cs="Arial"/>
          <w:sz w:val="20"/>
          <w:szCs w:val="20"/>
        </w:rPr>
      </w:pPr>
      <w:r>
        <w:rPr>
          <w:rFonts w:ascii="Arial" w:hAnsi="Arial" w:cs="Arial"/>
          <w:sz w:val="20"/>
          <w:szCs w:val="20"/>
        </w:rPr>
        <w:t>The Committee noted the good news recently received from Cllr Geraghty about the planned upgrade to all light bulbs and switchgear in the heritage lights in our area within the next few months. The actual columns and heritage lanterns would be unaffected.</w:t>
      </w:r>
    </w:p>
    <w:p w14:paraId="37F06A41" w14:textId="77777777" w:rsidR="009D2EE9" w:rsidRDefault="009D2EE9" w:rsidP="00295DD7">
      <w:pPr>
        <w:tabs>
          <w:tab w:val="right" w:pos="10350"/>
        </w:tabs>
        <w:ind w:left="426"/>
        <w:rPr>
          <w:rFonts w:ascii="Arial" w:hAnsi="Arial" w:cs="Arial"/>
          <w:sz w:val="20"/>
          <w:szCs w:val="20"/>
        </w:rPr>
      </w:pPr>
    </w:p>
    <w:p w14:paraId="212DBD7C" w14:textId="3A457164" w:rsidR="00DA4830" w:rsidRDefault="009D2EE9" w:rsidP="00295DD7">
      <w:pPr>
        <w:tabs>
          <w:tab w:val="right" w:pos="10350"/>
        </w:tabs>
        <w:ind w:left="426"/>
        <w:rPr>
          <w:rFonts w:ascii="Arial" w:hAnsi="Arial" w:cs="Arial"/>
          <w:sz w:val="20"/>
          <w:szCs w:val="20"/>
        </w:rPr>
      </w:pPr>
      <w:r>
        <w:rPr>
          <w:rFonts w:ascii="Arial" w:hAnsi="Arial" w:cs="Arial"/>
          <w:sz w:val="20"/>
          <w:szCs w:val="20"/>
        </w:rPr>
        <w:t>Nicky confirmed that Severn Trent had booked the URC Hall for a “Drop In” event from 5.30 to 7.30pm on Thursday 24 November about the sewer replacement</w:t>
      </w:r>
      <w:r w:rsidR="00FA294E">
        <w:rPr>
          <w:rFonts w:ascii="Arial" w:hAnsi="Arial" w:cs="Arial"/>
          <w:sz w:val="20"/>
          <w:szCs w:val="20"/>
        </w:rPr>
        <w:t xml:space="preserve"> works due t</w:t>
      </w:r>
      <w:r>
        <w:rPr>
          <w:rFonts w:ascii="Arial" w:hAnsi="Arial" w:cs="Arial"/>
          <w:sz w:val="20"/>
          <w:szCs w:val="20"/>
        </w:rPr>
        <w:t>o be carried in Albany Terrace over the next few months.</w:t>
      </w:r>
    </w:p>
    <w:p w14:paraId="7C16AE42" w14:textId="77777777" w:rsidR="009D2EE9" w:rsidRPr="00295DD7" w:rsidRDefault="009D2EE9" w:rsidP="00295DD7">
      <w:pPr>
        <w:tabs>
          <w:tab w:val="right" w:pos="10350"/>
        </w:tabs>
        <w:ind w:left="426"/>
        <w:rPr>
          <w:rFonts w:ascii="Arial" w:eastAsia="Arial" w:hAnsi="Arial" w:cs="Arial"/>
          <w:sz w:val="20"/>
          <w:szCs w:val="20"/>
          <w:lang w:val="en-GB"/>
        </w:rPr>
      </w:pPr>
    </w:p>
    <w:p w14:paraId="50E84913" w14:textId="7C080C5F" w:rsidR="00B2031B" w:rsidRPr="00DB1D04" w:rsidRDefault="00DD1DA7"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F72D9">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748E4EFF" w14:textId="6419F7F7" w:rsidR="009B22A0" w:rsidRDefault="008510B3" w:rsidP="00015B0C">
      <w:pPr>
        <w:tabs>
          <w:tab w:val="right" w:pos="10350"/>
        </w:tabs>
        <w:ind w:left="426"/>
        <w:rPr>
          <w:rFonts w:ascii="Arial" w:eastAsia="Arial Bold" w:hAnsi="Arial" w:cs="Arial Bold"/>
          <w:sz w:val="20"/>
          <w:szCs w:val="20"/>
          <w:lang w:val="en-GB"/>
        </w:rPr>
      </w:pPr>
      <w:r>
        <w:rPr>
          <w:rFonts w:ascii="Arial" w:eastAsia="Arial Bold" w:hAnsi="Arial" w:cs="Arial Bold"/>
          <w:sz w:val="20"/>
          <w:szCs w:val="20"/>
          <w:lang w:val="en-GB"/>
        </w:rPr>
        <w:t>Nothing to report.</w:t>
      </w:r>
    </w:p>
    <w:p w14:paraId="405A5274" w14:textId="77777777" w:rsidR="008510B3" w:rsidRPr="004C44B9" w:rsidRDefault="008510B3" w:rsidP="00015B0C">
      <w:pPr>
        <w:tabs>
          <w:tab w:val="right" w:pos="10350"/>
        </w:tabs>
        <w:ind w:left="426"/>
        <w:rPr>
          <w:rFonts w:ascii="Arial" w:eastAsia="Arial Bold" w:hAnsi="Arial" w:cs="Arial Bold"/>
          <w:sz w:val="20"/>
          <w:szCs w:val="20"/>
          <w:lang w:val="en-GB"/>
        </w:rPr>
      </w:pPr>
    </w:p>
    <w:p w14:paraId="40B8C61C" w14:textId="69F0FBBC" w:rsidR="00953CC9" w:rsidRDefault="00DD1DA7"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2544C1CB" w14:textId="77777777" w:rsidR="004E75B0" w:rsidRDefault="004E75B0" w:rsidP="000A6049">
      <w:pPr>
        <w:ind w:left="426"/>
        <w:rPr>
          <w:rFonts w:ascii="Arial" w:eastAsia="Arial Bold" w:hAnsi="Arial" w:cs="Arial Bold"/>
          <w:b/>
          <w:sz w:val="20"/>
          <w:szCs w:val="20"/>
          <w:lang w:val="en-GB"/>
        </w:rPr>
      </w:pPr>
    </w:p>
    <w:p w14:paraId="577285CA" w14:textId="72CB0513" w:rsidR="009D2EE9" w:rsidRPr="00A05888" w:rsidRDefault="004E75B0" w:rsidP="000A6049">
      <w:pPr>
        <w:ind w:left="426"/>
        <w:rPr>
          <w:rFonts w:ascii="Arial" w:eastAsia="Arial Bold" w:hAnsi="Arial" w:cs="Arial Bold"/>
          <w:sz w:val="20"/>
          <w:szCs w:val="20"/>
          <w:lang w:val="en-GB"/>
        </w:rPr>
      </w:pPr>
      <w:r>
        <w:rPr>
          <w:rFonts w:ascii="Arial" w:eastAsia="Arial Bold" w:hAnsi="Arial" w:cs="Arial Bold"/>
          <w:sz w:val="20"/>
          <w:szCs w:val="20"/>
          <w:lang w:val="en-GB"/>
        </w:rPr>
        <w:t xml:space="preserve">John hoped to organise an event in </w:t>
      </w:r>
      <w:r w:rsidR="009D2EE9">
        <w:rPr>
          <w:rFonts w:ascii="Arial" w:eastAsia="Arial Bold" w:hAnsi="Arial" w:cs="Arial Bold"/>
          <w:sz w:val="20"/>
          <w:szCs w:val="20"/>
          <w:lang w:val="en-GB"/>
        </w:rPr>
        <w:t xml:space="preserve">Spring 2023, possibly a visit to Malpas Stallards. </w:t>
      </w:r>
    </w:p>
    <w:p w14:paraId="0B94E9FB" w14:textId="4672CD81" w:rsidR="00907F45" w:rsidRDefault="00907F45" w:rsidP="0006616A">
      <w:pPr>
        <w:tabs>
          <w:tab w:val="right" w:pos="10440"/>
        </w:tabs>
        <w:ind w:left="426"/>
        <w:rPr>
          <w:rFonts w:ascii="Arial" w:hAnsi="Arial"/>
          <w:sz w:val="20"/>
          <w:szCs w:val="20"/>
          <w:lang w:val="en-GB"/>
        </w:rPr>
      </w:pPr>
    </w:p>
    <w:p w14:paraId="66166A57" w14:textId="6E0ABE3E" w:rsidR="00953CC9" w:rsidRPr="00DB1D04" w:rsidRDefault="00DD1DA7"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62E1DC92" w14:textId="46F41012" w:rsidR="007E73E3" w:rsidRDefault="004E75B0" w:rsidP="00042DC3">
      <w:pPr>
        <w:tabs>
          <w:tab w:val="right" w:pos="10440"/>
        </w:tabs>
        <w:ind w:left="426"/>
        <w:rPr>
          <w:rFonts w:ascii="Arial" w:hAnsi="Arial"/>
          <w:sz w:val="20"/>
          <w:szCs w:val="20"/>
          <w:lang w:val="en-GB"/>
        </w:rPr>
      </w:pPr>
      <w:r>
        <w:rPr>
          <w:rFonts w:ascii="Arial" w:hAnsi="Arial"/>
          <w:sz w:val="20"/>
          <w:szCs w:val="20"/>
          <w:lang w:val="en-GB"/>
        </w:rPr>
        <w:t xml:space="preserve">At </w:t>
      </w:r>
      <w:r w:rsidR="00ED568D">
        <w:rPr>
          <w:rFonts w:ascii="Arial" w:hAnsi="Arial"/>
          <w:sz w:val="20"/>
          <w:szCs w:val="20"/>
          <w:lang w:val="en-GB"/>
        </w:rPr>
        <w:t>the AGM,</w:t>
      </w:r>
      <w:r w:rsidR="008B46C0">
        <w:rPr>
          <w:rFonts w:ascii="Arial" w:hAnsi="Arial"/>
          <w:sz w:val="20"/>
          <w:szCs w:val="20"/>
          <w:lang w:val="en-GB"/>
        </w:rPr>
        <w:t xml:space="preserve"> Ella</w:t>
      </w:r>
      <w:r w:rsidR="00ED568D">
        <w:rPr>
          <w:rFonts w:ascii="Arial" w:hAnsi="Arial"/>
          <w:sz w:val="20"/>
          <w:szCs w:val="20"/>
          <w:lang w:val="en-GB"/>
        </w:rPr>
        <w:t xml:space="preserve"> had collected </w:t>
      </w:r>
      <w:r w:rsidR="008B46C0">
        <w:rPr>
          <w:rFonts w:ascii="Arial" w:hAnsi="Arial"/>
          <w:sz w:val="20"/>
          <w:szCs w:val="20"/>
          <w:lang w:val="en-GB"/>
        </w:rPr>
        <w:t xml:space="preserve">two annual </w:t>
      </w:r>
      <w:r>
        <w:rPr>
          <w:rFonts w:ascii="Arial" w:hAnsi="Arial"/>
          <w:sz w:val="20"/>
          <w:szCs w:val="20"/>
          <w:lang w:val="en-GB"/>
        </w:rPr>
        <w:t>membership</w:t>
      </w:r>
      <w:r w:rsidR="008B46C0">
        <w:rPr>
          <w:rFonts w:ascii="Arial" w:hAnsi="Arial"/>
          <w:sz w:val="20"/>
          <w:szCs w:val="20"/>
          <w:lang w:val="en-GB"/>
        </w:rPr>
        <w:t xml:space="preserve"> fees, </w:t>
      </w:r>
      <w:r w:rsidR="009D2EE9">
        <w:rPr>
          <w:rFonts w:ascii="Arial" w:hAnsi="Arial"/>
          <w:sz w:val="20"/>
          <w:szCs w:val="20"/>
          <w:lang w:val="en-GB"/>
        </w:rPr>
        <w:t xml:space="preserve">from Nic Aston and herself. The </w:t>
      </w:r>
      <w:r w:rsidR="008B46C0">
        <w:rPr>
          <w:rFonts w:ascii="Arial" w:hAnsi="Arial"/>
          <w:sz w:val="20"/>
          <w:szCs w:val="20"/>
          <w:lang w:val="en-GB"/>
        </w:rPr>
        <w:t xml:space="preserve">Campbells at 35AT had also renewed their annual membership prior to the meeting. </w:t>
      </w:r>
      <w:r>
        <w:rPr>
          <w:rFonts w:ascii="Arial" w:hAnsi="Arial"/>
          <w:sz w:val="20"/>
          <w:szCs w:val="20"/>
          <w:lang w:val="en-GB"/>
        </w:rPr>
        <w:t xml:space="preserve"> </w:t>
      </w:r>
    </w:p>
    <w:p w14:paraId="79D3265A" w14:textId="77777777" w:rsidR="009D2EE9" w:rsidRDefault="009D2EE9" w:rsidP="00042DC3">
      <w:pPr>
        <w:tabs>
          <w:tab w:val="right" w:pos="10440"/>
        </w:tabs>
        <w:ind w:left="426"/>
        <w:rPr>
          <w:rFonts w:ascii="Arial" w:hAnsi="Arial"/>
          <w:sz w:val="20"/>
          <w:szCs w:val="20"/>
          <w:lang w:val="en-GB"/>
        </w:rPr>
      </w:pPr>
    </w:p>
    <w:p w14:paraId="4DBF1AF7" w14:textId="74208FC4" w:rsidR="009D2EE9" w:rsidRDefault="009D2EE9" w:rsidP="00042DC3">
      <w:pPr>
        <w:tabs>
          <w:tab w:val="right" w:pos="10440"/>
        </w:tabs>
        <w:ind w:left="426"/>
        <w:rPr>
          <w:rFonts w:ascii="Arial" w:hAnsi="Arial"/>
          <w:sz w:val="20"/>
          <w:szCs w:val="20"/>
          <w:lang w:val="en-GB"/>
        </w:rPr>
      </w:pPr>
      <w:r>
        <w:rPr>
          <w:rFonts w:ascii="Arial" w:hAnsi="Arial" w:cs="Arial"/>
          <w:sz w:val="20"/>
          <w:szCs w:val="20"/>
        </w:rPr>
        <w:t xml:space="preserve">Richard Elwell (prospective buyer of 15BS) hoped to move in at the end of November. Once </w:t>
      </w:r>
      <w:r w:rsidR="00F9368B">
        <w:rPr>
          <w:rFonts w:ascii="Arial" w:hAnsi="Arial" w:cs="Arial"/>
          <w:sz w:val="20"/>
          <w:szCs w:val="20"/>
        </w:rPr>
        <w:t>he</w:t>
      </w:r>
      <w:r>
        <w:rPr>
          <w:rFonts w:ascii="Arial" w:hAnsi="Arial" w:cs="Arial"/>
          <w:sz w:val="20"/>
          <w:szCs w:val="20"/>
        </w:rPr>
        <w:t xml:space="preserve"> had settled in, Ella would deliver a BSRA Welcome Pack. She would also deliver one to the new residents of 10BS in due course.</w:t>
      </w:r>
    </w:p>
    <w:p w14:paraId="15FF2FA2" w14:textId="5B8A8A27" w:rsidR="009D2EE9" w:rsidRDefault="009D2EE9" w:rsidP="00042DC3">
      <w:pPr>
        <w:tabs>
          <w:tab w:val="right" w:pos="10440"/>
        </w:tabs>
        <w:ind w:left="426"/>
        <w:rPr>
          <w:rFonts w:ascii="Arial" w:hAnsi="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Ella Blankstone</w:t>
      </w:r>
    </w:p>
    <w:p w14:paraId="400491B0" w14:textId="3FF7206D" w:rsidR="00DE64C2" w:rsidRDefault="002117C9" w:rsidP="002117C9">
      <w:pPr>
        <w:tabs>
          <w:tab w:val="right" w:pos="10206"/>
        </w:tabs>
        <w:ind w:left="426"/>
        <w:rPr>
          <w:rFonts w:ascii="Arial" w:hAnsi="Arial"/>
          <w:sz w:val="20"/>
          <w:szCs w:val="20"/>
          <w:lang w:val="en-GB"/>
        </w:rPr>
      </w:pPr>
      <w:r>
        <w:rPr>
          <w:rFonts w:ascii="Arial" w:eastAsia="Arial" w:hAnsi="Arial" w:cs="Arial"/>
          <w:b/>
          <w:sz w:val="20"/>
          <w:szCs w:val="20"/>
          <w:lang w:val="en-GB"/>
        </w:rPr>
        <w:tab/>
      </w:r>
    </w:p>
    <w:p w14:paraId="0A55E67B" w14:textId="5876FB5E" w:rsidR="00953CC9" w:rsidRDefault="00DD1DA7"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.6 Finance </w:t>
      </w:r>
    </w:p>
    <w:p w14:paraId="4DDEB355" w14:textId="77777777" w:rsidR="004427C5" w:rsidRDefault="004427C5" w:rsidP="00042DC3">
      <w:pPr>
        <w:tabs>
          <w:tab w:val="right" w:pos="10440"/>
        </w:tabs>
        <w:ind w:left="426"/>
        <w:rPr>
          <w:rFonts w:ascii="Arial" w:eastAsia="Arial Bold" w:hAnsi="Arial" w:cs="Arial Bold"/>
          <w:b/>
          <w:sz w:val="20"/>
          <w:szCs w:val="20"/>
          <w:lang w:val="en-GB"/>
        </w:rPr>
      </w:pPr>
    </w:p>
    <w:p w14:paraId="4776A2A8" w14:textId="3B2A4F1E" w:rsidR="008510B3" w:rsidRDefault="008510B3" w:rsidP="00F94434">
      <w:pPr>
        <w:tabs>
          <w:tab w:val="right" w:pos="10350"/>
        </w:tabs>
        <w:ind w:left="426"/>
        <w:rPr>
          <w:rFonts w:ascii="Arial" w:hAnsi="Arial"/>
          <w:sz w:val="20"/>
          <w:szCs w:val="20"/>
          <w:lang w:val="en-GB"/>
        </w:rPr>
      </w:pPr>
      <w:r>
        <w:rPr>
          <w:rFonts w:ascii="Arial" w:hAnsi="Arial"/>
          <w:sz w:val="20"/>
          <w:szCs w:val="20"/>
          <w:lang w:val="en-GB"/>
        </w:rPr>
        <w:t>Carol</w:t>
      </w:r>
      <w:r w:rsidR="002D6426">
        <w:rPr>
          <w:rFonts w:ascii="Arial" w:hAnsi="Arial"/>
          <w:sz w:val="20"/>
          <w:szCs w:val="20"/>
          <w:lang w:val="en-GB"/>
        </w:rPr>
        <w:t xml:space="preserve"> reported that t</w:t>
      </w:r>
      <w:r w:rsidR="00F41EF8">
        <w:rPr>
          <w:rFonts w:ascii="Arial" w:hAnsi="Arial"/>
          <w:sz w:val="20"/>
          <w:szCs w:val="20"/>
          <w:lang w:val="en-GB"/>
        </w:rPr>
        <w:t xml:space="preserve">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Pr>
          <w:rFonts w:ascii="Arial" w:hAnsi="Arial"/>
          <w:sz w:val="20"/>
          <w:szCs w:val="20"/>
          <w:lang w:val="en-GB"/>
        </w:rPr>
        <w:t xml:space="preserve">898.17 including the three recent annual membership subscriptions. Cheques for AGM nibbles and for the </w:t>
      </w:r>
      <w:r w:rsidR="002D6426">
        <w:rPr>
          <w:rFonts w:ascii="Arial" w:hAnsi="Arial"/>
          <w:sz w:val="20"/>
          <w:szCs w:val="20"/>
          <w:lang w:val="en-GB"/>
        </w:rPr>
        <w:t>hire of the URC</w:t>
      </w:r>
      <w:r>
        <w:rPr>
          <w:rFonts w:ascii="Arial" w:hAnsi="Arial"/>
          <w:sz w:val="20"/>
          <w:szCs w:val="20"/>
          <w:lang w:val="en-GB"/>
        </w:rPr>
        <w:t xml:space="preserve"> were signed at the meeting.</w:t>
      </w:r>
    </w:p>
    <w:p w14:paraId="2DC10FC1" w14:textId="77777777" w:rsidR="008510B3" w:rsidRDefault="008510B3" w:rsidP="00F94434">
      <w:pPr>
        <w:tabs>
          <w:tab w:val="right" w:pos="10350"/>
        </w:tabs>
        <w:ind w:left="426"/>
        <w:rPr>
          <w:rFonts w:ascii="Arial" w:hAnsi="Arial"/>
          <w:sz w:val="20"/>
          <w:szCs w:val="20"/>
          <w:lang w:val="en-GB"/>
        </w:rPr>
      </w:pPr>
    </w:p>
    <w:p w14:paraId="65B89999" w14:textId="0D8127F5" w:rsidR="004427C5" w:rsidRPr="004427C5" w:rsidRDefault="008510B3" w:rsidP="008510B3">
      <w:pPr>
        <w:tabs>
          <w:tab w:val="right" w:pos="10350"/>
        </w:tabs>
        <w:ind w:left="426"/>
        <w:rPr>
          <w:rFonts w:ascii="Arial" w:hAnsi="Arial" w:cs="Arial"/>
          <w:sz w:val="20"/>
          <w:szCs w:val="20"/>
          <w:lang w:val="en-GB"/>
        </w:rPr>
      </w:pPr>
      <w:r>
        <w:rPr>
          <w:rFonts w:ascii="Arial" w:hAnsi="Arial"/>
          <w:sz w:val="20"/>
          <w:szCs w:val="20"/>
          <w:lang w:val="en-GB"/>
        </w:rPr>
        <w:t xml:space="preserve">It was noted that due to Ian’s ill-health, John Ball had been appointed as an additional signatory on the bank account. He had not yet received a </w:t>
      </w:r>
      <w:r w:rsidR="00B665D6">
        <w:rPr>
          <w:rFonts w:ascii="Arial" w:hAnsi="Arial"/>
          <w:sz w:val="20"/>
          <w:szCs w:val="20"/>
          <w:lang w:val="en-GB"/>
        </w:rPr>
        <w:t xml:space="preserve">NatWest </w:t>
      </w:r>
      <w:r>
        <w:rPr>
          <w:rFonts w:ascii="Arial" w:hAnsi="Arial"/>
          <w:sz w:val="20"/>
          <w:szCs w:val="20"/>
          <w:lang w:val="en-GB"/>
        </w:rPr>
        <w:t>Smart Card reader to enable him to authorise online payments</w:t>
      </w:r>
    </w:p>
    <w:p w14:paraId="150E1A7B" w14:textId="77777777" w:rsidR="004427C5" w:rsidRDefault="004427C5" w:rsidP="004427C5">
      <w:pPr>
        <w:tabs>
          <w:tab w:val="right" w:pos="10350"/>
        </w:tabs>
        <w:ind w:left="426"/>
        <w:rPr>
          <w:rFonts w:ascii="Arial" w:hAnsi="Arial"/>
          <w:sz w:val="20"/>
          <w:szCs w:val="20"/>
          <w:lang w:val="en-GB"/>
        </w:rPr>
      </w:pPr>
    </w:p>
    <w:p w14:paraId="6A2C6AAF" w14:textId="762E13AD" w:rsidR="005C3077" w:rsidRPr="005C3077" w:rsidRDefault="00DD1DA7"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8B46C0">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02F71A27" w14:textId="5CF8C000" w:rsidR="001E3888" w:rsidRDefault="002D6426" w:rsidP="007D3812">
      <w:pPr>
        <w:tabs>
          <w:tab w:val="right" w:pos="10440"/>
        </w:tabs>
        <w:ind w:left="426"/>
        <w:rPr>
          <w:rFonts w:ascii="Arial" w:hAnsi="Arial"/>
          <w:sz w:val="20"/>
          <w:szCs w:val="20"/>
          <w:lang w:val="en-GB"/>
        </w:rPr>
      </w:pPr>
      <w:r>
        <w:rPr>
          <w:rFonts w:ascii="Arial" w:hAnsi="Arial"/>
          <w:sz w:val="20"/>
          <w:szCs w:val="20"/>
          <w:lang w:val="en-GB"/>
        </w:rPr>
        <w:t>It was agreed that t</w:t>
      </w:r>
      <w:r w:rsidR="00523C53">
        <w:rPr>
          <w:rFonts w:ascii="Arial" w:hAnsi="Arial"/>
          <w:sz w:val="20"/>
          <w:szCs w:val="20"/>
          <w:lang w:val="en-GB"/>
        </w:rPr>
        <w:t xml:space="preserve">he </w:t>
      </w:r>
      <w:r>
        <w:rPr>
          <w:rFonts w:ascii="Arial" w:hAnsi="Arial"/>
          <w:sz w:val="20"/>
          <w:szCs w:val="20"/>
          <w:lang w:val="en-GB"/>
        </w:rPr>
        <w:t xml:space="preserve">next </w:t>
      </w:r>
      <w:r w:rsidR="00523C53">
        <w:rPr>
          <w:rFonts w:ascii="Arial" w:hAnsi="Arial"/>
          <w:sz w:val="20"/>
          <w:szCs w:val="20"/>
          <w:lang w:val="en-GB"/>
        </w:rPr>
        <w:t xml:space="preserve">Newsletter </w:t>
      </w:r>
      <w:r>
        <w:rPr>
          <w:rFonts w:ascii="Arial" w:hAnsi="Arial"/>
          <w:sz w:val="20"/>
          <w:szCs w:val="20"/>
          <w:lang w:val="en-GB"/>
        </w:rPr>
        <w:t>w</w:t>
      </w:r>
      <w:r w:rsidR="008B46C0">
        <w:rPr>
          <w:rFonts w:ascii="Arial" w:hAnsi="Arial"/>
          <w:sz w:val="20"/>
          <w:szCs w:val="20"/>
          <w:lang w:val="en-GB"/>
        </w:rPr>
        <w:t>ould be produced in Spring 2023</w:t>
      </w:r>
      <w:r>
        <w:rPr>
          <w:rFonts w:ascii="Arial" w:hAnsi="Arial"/>
          <w:sz w:val="20"/>
          <w:szCs w:val="20"/>
          <w:lang w:val="en-GB"/>
        </w:rPr>
        <w:t xml:space="preserve">. The Newsletter would </w:t>
      </w:r>
      <w:r w:rsidR="00523C53">
        <w:rPr>
          <w:rFonts w:ascii="Arial" w:hAnsi="Arial"/>
          <w:sz w:val="20"/>
          <w:szCs w:val="20"/>
          <w:lang w:val="en-GB"/>
        </w:rPr>
        <w:t>be circulated in pdf form</w:t>
      </w:r>
      <w:r w:rsidR="00BD4BC1">
        <w:rPr>
          <w:rFonts w:ascii="Arial" w:hAnsi="Arial"/>
          <w:sz w:val="20"/>
          <w:szCs w:val="20"/>
          <w:lang w:val="en-GB"/>
        </w:rPr>
        <w:t>at</w:t>
      </w:r>
      <w:r w:rsidR="00523C53">
        <w:rPr>
          <w:rFonts w:ascii="Arial" w:hAnsi="Arial"/>
          <w:sz w:val="20"/>
          <w:szCs w:val="20"/>
          <w:lang w:val="en-GB"/>
        </w:rPr>
        <w:t xml:space="preserve"> by email, uploaded to the website and publicised on the B-SquOSH WhatsApp Group</w:t>
      </w:r>
      <w:r w:rsidR="00A06AB9">
        <w:rPr>
          <w:rFonts w:ascii="Arial" w:hAnsi="Arial"/>
          <w:sz w:val="20"/>
          <w:szCs w:val="20"/>
          <w:lang w:val="en-GB"/>
        </w:rPr>
        <w:t xml:space="preserve"> </w:t>
      </w:r>
    </w:p>
    <w:p w14:paraId="229716E0" w14:textId="77777777" w:rsidR="00BD4BC1" w:rsidRDefault="00BD4BC1" w:rsidP="007D3812">
      <w:pPr>
        <w:tabs>
          <w:tab w:val="right" w:pos="10440"/>
        </w:tabs>
        <w:ind w:left="426"/>
        <w:rPr>
          <w:rFonts w:ascii="Arial" w:hAnsi="Arial"/>
          <w:sz w:val="20"/>
          <w:szCs w:val="20"/>
          <w:lang w:val="en-GB"/>
        </w:rPr>
      </w:pPr>
    </w:p>
    <w:p w14:paraId="3C954113" w14:textId="367B9799" w:rsidR="00085DC6" w:rsidRPr="005C3077" w:rsidRDefault="008B46C0"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2EE6A4FE" w14:textId="77777777" w:rsidR="00B665D6" w:rsidRDefault="00F9368B" w:rsidP="00DE64C2">
      <w:pPr>
        <w:tabs>
          <w:tab w:val="right" w:pos="10440"/>
        </w:tabs>
        <w:ind w:left="426"/>
        <w:rPr>
          <w:rFonts w:ascii="Arial" w:hAnsi="Arial"/>
          <w:sz w:val="20"/>
          <w:szCs w:val="20"/>
          <w:lang w:val="en-GB"/>
        </w:rPr>
      </w:pPr>
      <w:r>
        <w:rPr>
          <w:rFonts w:ascii="Arial" w:hAnsi="Arial"/>
          <w:sz w:val="20"/>
          <w:szCs w:val="20"/>
          <w:lang w:val="en-GB"/>
        </w:rPr>
        <w:t>A comprehensive update had been presented at the AGM.</w:t>
      </w:r>
    </w:p>
    <w:p w14:paraId="22EFAF70" w14:textId="61546695"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tab/>
      </w:r>
    </w:p>
    <w:p w14:paraId="434305C0" w14:textId="77777777" w:rsidR="009436D0" w:rsidRDefault="009436D0" w:rsidP="00C51B4C">
      <w:pPr>
        <w:tabs>
          <w:tab w:val="right" w:pos="10440"/>
        </w:tabs>
        <w:ind w:left="426"/>
        <w:rPr>
          <w:rFonts w:ascii="Arial" w:hAnsi="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61AEBBC9" w14:textId="0766F6FF" w:rsidR="00F9368B" w:rsidRDefault="00F9368B" w:rsidP="00E568E6">
      <w:pPr>
        <w:tabs>
          <w:tab w:val="right" w:pos="10350"/>
        </w:tabs>
        <w:ind w:left="426"/>
        <w:rPr>
          <w:rFonts w:ascii="Arial" w:hAnsi="Arial"/>
          <w:sz w:val="20"/>
          <w:szCs w:val="20"/>
          <w:lang w:val="en-GB"/>
        </w:rPr>
      </w:pPr>
      <w:r>
        <w:rPr>
          <w:rFonts w:ascii="Arial" w:hAnsi="Arial"/>
          <w:sz w:val="20"/>
          <w:szCs w:val="20"/>
          <w:lang w:val="en-GB"/>
        </w:rPr>
        <w:t>None.</w:t>
      </w:r>
    </w:p>
    <w:p w14:paraId="0F78B78C" w14:textId="15AF404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3641ABCB" w:rsidR="00655584" w:rsidRPr="00820391" w:rsidRDefault="0097660D" w:rsidP="0082039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dates</w:t>
      </w:r>
    </w:p>
    <w:p w14:paraId="48B80B2B" w14:textId="77777777" w:rsidR="00BE42B1" w:rsidRDefault="00BE42B1" w:rsidP="00BE42B1">
      <w:pPr>
        <w:tabs>
          <w:tab w:val="right" w:pos="10350"/>
        </w:tabs>
        <w:ind w:left="426"/>
        <w:rPr>
          <w:rFonts w:ascii="Arial" w:hAnsi="Arial"/>
          <w:b/>
          <w:sz w:val="20"/>
          <w:szCs w:val="20"/>
          <w:lang w:val="en-GB"/>
        </w:rPr>
      </w:pPr>
    </w:p>
    <w:p w14:paraId="69FB89BA" w14:textId="47BB0D80" w:rsidR="0097660D" w:rsidRDefault="0097660D" w:rsidP="00BE42B1">
      <w:pPr>
        <w:tabs>
          <w:tab w:val="right" w:pos="10350"/>
        </w:tabs>
        <w:ind w:left="426"/>
        <w:rPr>
          <w:rFonts w:ascii="Arial" w:hAnsi="Arial"/>
          <w:b/>
          <w:sz w:val="20"/>
          <w:szCs w:val="20"/>
          <w:lang w:val="en-GB"/>
        </w:rPr>
      </w:pPr>
      <w:r>
        <w:rPr>
          <w:rFonts w:ascii="Arial" w:hAnsi="Arial"/>
          <w:b/>
          <w:sz w:val="20"/>
          <w:szCs w:val="20"/>
          <w:lang w:val="en-GB"/>
        </w:rPr>
        <w:t>202</w:t>
      </w:r>
      <w:r w:rsidR="008B46C0">
        <w:rPr>
          <w:rFonts w:ascii="Arial" w:hAnsi="Arial"/>
          <w:b/>
          <w:sz w:val="20"/>
          <w:szCs w:val="20"/>
          <w:lang w:val="en-GB"/>
        </w:rPr>
        <w:t>2</w:t>
      </w:r>
      <w:r>
        <w:rPr>
          <w:rFonts w:ascii="Arial" w:hAnsi="Arial"/>
          <w:b/>
          <w:sz w:val="20"/>
          <w:szCs w:val="20"/>
          <w:lang w:val="en-GB"/>
        </w:rPr>
        <w:t xml:space="preserve"> - Event</w:t>
      </w:r>
    </w:p>
    <w:p w14:paraId="75E49363" w14:textId="77777777" w:rsidR="0097660D" w:rsidRDefault="0097660D" w:rsidP="00BE42B1">
      <w:pPr>
        <w:tabs>
          <w:tab w:val="right" w:pos="10350"/>
        </w:tabs>
        <w:ind w:left="426"/>
        <w:rPr>
          <w:rFonts w:ascii="Arial" w:hAnsi="Arial"/>
          <w:b/>
          <w:sz w:val="20"/>
          <w:szCs w:val="20"/>
          <w:lang w:val="en-GB"/>
        </w:rPr>
      </w:pPr>
    </w:p>
    <w:p w14:paraId="2A00A5C7" w14:textId="764D2DD7" w:rsidR="0097660D" w:rsidRDefault="0097660D" w:rsidP="0097660D">
      <w:pPr>
        <w:tabs>
          <w:tab w:val="right" w:pos="10350"/>
        </w:tabs>
        <w:ind w:left="426"/>
        <w:rPr>
          <w:rFonts w:ascii="Arial" w:hAnsi="Arial"/>
          <w:sz w:val="20"/>
          <w:szCs w:val="20"/>
          <w:lang w:val="en-GB"/>
        </w:rPr>
      </w:pPr>
      <w:r>
        <w:rPr>
          <w:rFonts w:ascii="Arial" w:hAnsi="Arial"/>
          <w:sz w:val="20"/>
          <w:szCs w:val="20"/>
          <w:lang w:val="en-GB"/>
        </w:rPr>
        <w:t>Sun 1</w:t>
      </w:r>
      <w:r w:rsidR="008B46C0">
        <w:rPr>
          <w:rFonts w:ascii="Arial" w:hAnsi="Arial"/>
          <w:sz w:val="20"/>
          <w:szCs w:val="20"/>
          <w:lang w:val="en-GB"/>
        </w:rPr>
        <w:t>1</w:t>
      </w:r>
      <w:r>
        <w:rPr>
          <w:rFonts w:ascii="Arial" w:hAnsi="Arial"/>
          <w:sz w:val="20"/>
          <w:szCs w:val="20"/>
          <w:lang w:val="en-GB"/>
        </w:rPr>
        <w:t xml:space="preserve"> December - Christmas Carols Party, </w:t>
      </w:r>
      <w:r w:rsidRPr="002D295C">
        <w:rPr>
          <w:rFonts w:ascii="Arial" w:hAnsi="Arial"/>
          <w:sz w:val="20"/>
          <w:szCs w:val="20"/>
          <w:lang w:val="en-GB"/>
        </w:rPr>
        <w:t>URC</w:t>
      </w:r>
      <w:r>
        <w:rPr>
          <w:rFonts w:ascii="Arial" w:hAnsi="Arial"/>
          <w:sz w:val="20"/>
          <w:szCs w:val="20"/>
          <w:lang w:val="en-GB"/>
        </w:rPr>
        <w:t>,</w:t>
      </w:r>
      <w:r w:rsidRPr="002D295C">
        <w:rPr>
          <w:rFonts w:ascii="Arial" w:hAnsi="Arial"/>
          <w:sz w:val="20"/>
          <w:szCs w:val="20"/>
          <w:lang w:val="en-GB"/>
        </w:rPr>
        <w:t xml:space="preserve"> Albany Terrace</w:t>
      </w:r>
      <w:r>
        <w:rPr>
          <w:rFonts w:ascii="Arial" w:hAnsi="Arial"/>
          <w:sz w:val="20"/>
          <w:szCs w:val="20"/>
          <w:lang w:val="en-GB"/>
        </w:rPr>
        <w:t xml:space="preserve">  </w:t>
      </w:r>
    </w:p>
    <w:p w14:paraId="2669F3CB" w14:textId="77777777" w:rsidR="0097660D" w:rsidRDefault="0097660D" w:rsidP="00BE42B1">
      <w:pPr>
        <w:tabs>
          <w:tab w:val="right" w:pos="10350"/>
        </w:tabs>
        <w:ind w:left="426"/>
        <w:rPr>
          <w:rFonts w:ascii="Arial" w:hAnsi="Arial"/>
          <w:b/>
          <w:sz w:val="20"/>
          <w:szCs w:val="20"/>
          <w:lang w:val="en-GB"/>
        </w:rPr>
      </w:pPr>
    </w:p>
    <w:p w14:paraId="49BA7FFF" w14:textId="77777777" w:rsidR="0097660D" w:rsidRDefault="0097660D" w:rsidP="00BE42B1">
      <w:pPr>
        <w:tabs>
          <w:tab w:val="right" w:pos="10350"/>
        </w:tabs>
        <w:ind w:left="426"/>
        <w:rPr>
          <w:rFonts w:ascii="Arial" w:hAnsi="Arial"/>
          <w:b/>
          <w:sz w:val="20"/>
          <w:szCs w:val="20"/>
          <w:lang w:val="en-GB"/>
        </w:rPr>
      </w:pPr>
    </w:p>
    <w:p w14:paraId="7D566E64" w14:textId="0DFB788B" w:rsidR="00BE42B1" w:rsidRDefault="00BE42B1" w:rsidP="00A845D5">
      <w:pPr>
        <w:tabs>
          <w:tab w:val="right" w:pos="10206"/>
        </w:tabs>
        <w:ind w:left="426"/>
        <w:rPr>
          <w:rFonts w:ascii="Arial" w:hAnsi="Arial"/>
          <w:b/>
          <w:sz w:val="20"/>
          <w:szCs w:val="20"/>
          <w:lang w:val="en-GB"/>
        </w:rPr>
      </w:pPr>
      <w:r>
        <w:rPr>
          <w:rFonts w:ascii="Arial" w:hAnsi="Arial"/>
          <w:b/>
          <w:sz w:val="20"/>
          <w:szCs w:val="20"/>
          <w:lang w:val="en-GB"/>
        </w:rPr>
        <w:t>202</w:t>
      </w:r>
      <w:r w:rsidR="008B46C0">
        <w:rPr>
          <w:rFonts w:ascii="Arial" w:hAnsi="Arial"/>
          <w:b/>
          <w:sz w:val="20"/>
          <w:szCs w:val="20"/>
          <w:lang w:val="en-GB"/>
        </w:rPr>
        <w:t>3</w:t>
      </w:r>
      <w:r w:rsidR="00ED568D">
        <w:rPr>
          <w:rFonts w:ascii="Arial" w:hAnsi="Arial"/>
          <w:b/>
          <w:sz w:val="20"/>
          <w:szCs w:val="20"/>
          <w:lang w:val="en-GB"/>
        </w:rPr>
        <w:t xml:space="preserve"> </w:t>
      </w:r>
      <w:r w:rsidR="008B46C0">
        <w:rPr>
          <w:rFonts w:ascii="Arial" w:hAnsi="Arial"/>
          <w:b/>
          <w:sz w:val="20"/>
          <w:szCs w:val="20"/>
          <w:lang w:val="en-GB"/>
        </w:rPr>
        <w:t>- Next Committee Meeting</w:t>
      </w:r>
    </w:p>
    <w:p w14:paraId="0CC33156" w14:textId="77777777" w:rsidR="00BE42B1" w:rsidRDefault="00BE42B1" w:rsidP="00BE42B1">
      <w:pPr>
        <w:tabs>
          <w:tab w:val="right" w:pos="10350"/>
        </w:tabs>
        <w:ind w:left="426"/>
        <w:rPr>
          <w:rFonts w:ascii="Arial" w:hAnsi="Arial"/>
          <w:sz w:val="20"/>
          <w:szCs w:val="20"/>
          <w:lang w:val="en-GB"/>
        </w:rPr>
      </w:pPr>
    </w:p>
    <w:p w14:paraId="77D5E99C" w14:textId="7976E7FD"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Tues 2</w:t>
      </w:r>
      <w:r w:rsidR="008B46C0">
        <w:rPr>
          <w:rFonts w:ascii="Arial" w:hAnsi="Arial"/>
          <w:sz w:val="20"/>
          <w:szCs w:val="20"/>
          <w:lang w:val="en-GB"/>
        </w:rPr>
        <w:t>8 February</w:t>
      </w:r>
      <w:r w:rsidR="0097660D">
        <w:rPr>
          <w:rFonts w:ascii="Arial" w:hAnsi="Arial"/>
          <w:sz w:val="20"/>
          <w:szCs w:val="20"/>
          <w:lang w:val="en-GB"/>
        </w:rPr>
        <w:t xml:space="preserve"> </w:t>
      </w:r>
      <w:r w:rsidR="00F9368B">
        <w:rPr>
          <w:rFonts w:ascii="Arial" w:hAnsi="Arial"/>
          <w:sz w:val="20"/>
          <w:szCs w:val="20"/>
          <w:lang w:val="en-GB"/>
        </w:rPr>
        <w:t>(at 50BS, TBC nearer the date)</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123352">
      <w:footerReference w:type="default" r:id="rId9"/>
      <w:pgSz w:w="11900" w:h="16840"/>
      <w:pgMar w:top="576" w:right="985"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3A967" w14:textId="77777777" w:rsidR="006046F9" w:rsidRDefault="006046F9">
      <w:r>
        <w:separator/>
      </w:r>
    </w:p>
  </w:endnote>
  <w:endnote w:type="continuationSeparator" w:id="0">
    <w:p w14:paraId="055261D3" w14:textId="77777777" w:rsidR="006046F9" w:rsidRDefault="0060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2D45AE">
          <w:rPr>
            <w:rFonts w:ascii="Arial" w:hAnsi="Arial" w:cs="Arial"/>
            <w:noProof/>
            <w:sz w:val="20"/>
            <w:szCs w:val="20"/>
          </w:rPr>
          <w:t>1</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602F1" w14:textId="77777777" w:rsidR="006046F9" w:rsidRDefault="006046F9">
      <w:r>
        <w:separator/>
      </w:r>
    </w:p>
  </w:footnote>
  <w:footnote w:type="continuationSeparator" w:id="0">
    <w:p w14:paraId="54BB957F" w14:textId="77777777" w:rsidR="006046F9" w:rsidRDefault="00604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CAF6455"/>
    <w:multiLevelType w:val="hybridMultilevel"/>
    <w:tmpl w:val="BB94B6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68780E13"/>
    <w:multiLevelType w:val="multilevel"/>
    <w:tmpl w:val="94EC9B24"/>
    <w:numStyleLink w:val="List0"/>
  </w:abstractNum>
  <w:abstractNum w:abstractNumId="14">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9">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9"/>
  </w:num>
  <w:num w:numId="3">
    <w:abstractNumId w:val="18"/>
  </w:num>
  <w:num w:numId="4">
    <w:abstractNumId w:val="4"/>
  </w:num>
  <w:num w:numId="5">
    <w:abstractNumId w:val="6"/>
  </w:num>
  <w:num w:numId="6">
    <w:abstractNumId w:val="8"/>
  </w:num>
  <w:num w:numId="7">
    <w:abstractNumId w:val="3"/>
  </w:num>
  <w:num w:numId="8">
    <w:abstractNumId w:val="17"/>
  </w:num>
  <w:num w:numId="9">
    <w:abstractNumId w:val="12"/>
  </w:num>
  <w:num w:numId="10">
    <w:abstractNumId w:val="0"/>
  </w:num>
  <w:num w:numId="11">
    <w:abstractNumId w:val="10"/>
  </w:num>
  <w:num w:numId="12">
    <w:abstractNumId w:val="2"/>
  </w:num>
  <w:num w:numId="13">
    <w:abstractNumId w:val="5"/>
  </w:num>
  <w:num w:numId="14">
    <w:abstractNumId w:val="1"/>
  </w:num>
  <w:num w:numId="15">
    <w:abstractNumId w:val="14"/>
  </w:num>
  <w:num w:numId="16">
    <w:abstractNumId w:val="15"/>
  </w:num>
  <w:num w:numId="17">
    <w:abstractNumId w:val="16"/>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36E60"/>
    <w:rsid w:val="00042DC3"/>
    <w:rsid w:val="00044B23"/>
    <w:rsid w:val="000457A9"/>
    <w:rsid w:val="00045B64"/>
    <w:rsid w:val="00056A7C"/>
    <w:rsid w:val="00062C7C"/>
    <w:rsid w:val="0006616A"/>
    <w:rsid w:val="000765A8"/>
    <w:rsid w:val="000850A0"/>
    <w:rsid w:val="00085DC6"/>
    <w:rsid w:val="000A6049"/>
    <w:rsid w:val="000B7588"/>
    <w:rsid w:val="000C4733"/>
    <w:rsid w:val="000C52A0"/>
    <w:rsid w:val="000D135A"/>
    <w:rsid w:val="000D5451"/>
    <w:rsid w:val="000D7D46"/>
    <w:rsid w:val="000E378F"/>
    <w:rsid w:val="000E41D3"/>
    <w:rsid w:val="000F72D9"/>
    <w:rsid w:val="000F7F3A"/>
    <w:rsid w:val="00100191"/>
    <w:rsid w:val="00102312"/>
    <w:rsid w:val="00116198"/>
    <w:rsid w:val="001213C0"/>
    <w:rsid w:val="00123352"/>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B0BE3"/>
    <w:rsid w:val="001B13CB"/>
    <w:rsid w:val="001C1A49"/>
    <w:rsid w:val="001C2F65"/>
    <w:rsid w:val="001C73B5"/>
    <w:rsid w:val="001E3888"/>
    <w:rsid w:val="001E61DA"/>
    <w:rsid w:val="001F0BD9"/>
    <w:rsid w:val="00200E43"/>
    <w:rsid w:val="0020781A"/>
    <w:rsid w:val="002111F0"/>
    <w:rsid w:val="002117C9"/>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0749"/>
    <w:rsid w:val="002A502A"/>
    <w:rsid w:val="002A5FC1"/>
    <w:rsid w:val="002B186F"/>
    <w:rsid w:val="002B6DFC"/>
    <w:rsid w:val="002C11C8"/>
    <w:rsid w:val="002D295C"/>
    <w:rsid w:val="002D45AE"/>
    <w:rsid w:val="002D6258"/>
    <w:rsid w:val="002D6426"/>
    <w:rsid w:val="002F6053"/>
    <w:rsid w:val="00300CEF"/>
    <w:rsid w:val="0031255B"/>
    <w:rsid w:val="0031446B"/>
    <w:rsid w:val="00315D81"/>
    <w:rsid w:val="00316027"/>
    <w:rsid w:val="00330138"/>
    <w:rsid w:val="003307C3"/>
    <w:rsid w:val="00331DBE"/>
    <w:rsid w:val="003416B3"/>
    <w:rsid w:val="00341FB3"/>
    <w:rsid w:val="003521CC"/>
    <w:rsid w:val="003626D6"/>
    <w:rsid w:val="00363FFF"/>
    <w:rsid w:val="003751D3"/>
    <w:rsid w:val="00375CD2"/>
    <w:rsid w:val="00377B60"/>
    <w:rsid w:val="00382570"/>
    <w:rsid w:val="0038769A"/>
    <w:rsid w:val="00390CA8"/>
    <w:rsid w:val="00393899"/>
    <w:rsid w:val="003A4B64"/>
    <w:rsid w:val="003A77A3"/>
    <w:rsid w:val="003B1649"/>
    <w:rsid w:val="003B617A"/>
    <w:rsid w:val="003C16C0"/>
    <w:rsid w:val="003D045E"/>
    <w:rsid w:val="003D230E"/>
    <w:rsid w:val="003D2CDB"/>
    <w:rsid w:val="003D3DA4"/>
    <w:rsid w:val="003D588B"/>
    <w:rsid w:val="003F3C31"/>
    <w:rsid w:val="003F3D60"/>
    <w:rsid w:val="003F7030"/>
    <w:rsid w:val="004122DF"/>
    <w:rsid w:val="00414C1E"/>
    <w:rsid w:val="004275B0"/>
    <w:rsid w:val="004329A9"/>
    <w:rsid w:val="0043314D"/>
    <w:rsid w:val="00433AD4"/>
    <w:rsid w:val="00440087"/>
    <w:rsid w:val="004427C5"/>
    <w:rsid w:val="004564ED"/>
    <w:rsid w:val="00457BA9"/>
    <w:rsid w:val="004602AA"/>
    <w:rsid w:val="00460FE1"/>
    <w:rsid w:val="0046763D"/>
    <w:rsid w:val="00472E9F"/>
    <w:rsid w:val="00474F63"/>
    <w:rsid w:val="00482F0A"/>
    <w:rsid w:val="00496129"/>
    <w:rsid w:val="00496C1B"/>
    <w:rsid w:val="004B2950"/>
    <w:rsid w:val="004B627F"/>
    <w:rsid w:val="004B7B62"/>
    <w:rsid w:val="004C44B9"/>
    <w:rsid w:val="004C70EA"/>
    <w:rsid w:val="004C7F41"/>
    <w:rsid w:val="004D032F"/>
    <w:rsid w:val="004D1086"/>
    <w:rsid w:val="004D1856"/>
    <w:rsid w:val="004D68AB"/>
    <w:rsid w:val="004E75B0"/>
    <w:rsid w:val="004F047B"/>
    <w:rsid w:val="004F7A99"/>
    <w:rsid w:val="0051430C"/>
    <w:rsid w:val="005176D8"/>
    <w:rsid w:val="005178CE"/>
    <w:rsid w:val="0052103A"/>
    <w:rsid w:val="00523C53"/>
    <w:rsid w:val="00532A90"/>
    <w:rsid w:val="0054119F"/>
    <w:rsid w:val="005443B3"/>
    <w:rsid w:val="00544496"/>
    <w:rsid w:val="00555124"/>
    <w:rsid w:val="00562781"/>
    <w:rsid w:val="005711B6"/>
    <w:rsid w:val="005721D9"/>
    <w:rsid w:val="00574317"/>
    <w:rsid w:val="005806C3"/>
    <w:rsid w:val="00593F8D"/>
    <w:rsid w:val="005B7D8C"/>
    <w:rsid w:val="005C3077"/>
    <w:rsid w:val="005D5699"/>
    <w:rsid w:val="005E0E33"/>
    <w:rsid w:val="005F4118"/>
    <w:rsid w:val="006046F9"/>
    <w:rsid w:val="006122FA"/>
    <w:rsid w:val="006175FB"/>
    <w:rsid w:val="00627E5A"/>
    <w:rsid w:val="0064414B"/>
    <w:rsid w:val="00645CED"/>
    <w:rsid w:val="006515E2"/>
    <w:rsid w:val="00655584"/>
    <w:rsid w:val="0066059A"/>
    <w:rsid w:val="006870B3"/>
    <w:rsid w:val="00687AF1"/>
    <w:rsid w:val="0069051A"/>
    <w:rsid w:val="006A0A43"/>
    <w:rsid w:val="006B2BCD"/>
    <w:rsid w:val="006C5548"/>
    <w:rsid w:val="006D03A1"/>
    <w:rsid w:val="006D43AC"/>
    <w:rsid w:val="006E087A"/>
    <w:rsid w:val="006E6C44"/>
    <w:rsid w:val="00701120"/>
    <w:rsid w:val="007123A3"/>
    <w:rsid w:val="0071298C"/>
    <w:rsid w:val="00714793"/>
    <w:rsid w:val="00714C3D"/>
    <w:rsid w:val="00714F40"/>
    <w:rsid w:val="00717755"/>
    <w:rsid w:val="00720C7C"/>
    <w:rsid w:val="00732760"/>
    <w:rsid w:val="00735C40"/>
    <w:rsid w:val="00746CCC"/>
    <w:rsid w:val="0075059B"/>
    <w:rsid w:val="00753649"/>
    <w:rsid w:val="007627EF"/>
    <w:rsid w:val="00763A71"/>
    <w:rsid w:val="00770DBE"/>
    <w:rsid w:val="007745F0"/>
    <w:rsid w:val="00774C30"/>
    <w:rsid w:val="00775504"/>
    <w:rsid w:val="00775740"/>
    <w:rsid w:val="00780DD9"/>
    <w:rsid w:val="0079061C"/>
    <w:rsid w:val="007A29FC"/>
    <w:rsid w:val="007A51CC"/>
    <w:rsid w:val="007B2E09"/>
    <w:rsid w:val="007B47F8"/>
    <w:rsid w:val="007B7B57"/>
    <w:rsid w:val="007C5BCB"/>
    <w:rsid w:val="007C68AB"/>
    <w:rsid w:val="007D3812"/>
    <w:rsid w:val="007D5593"/>
    <w:rsid w:val="007D58C8"/>
    <w:rsid w:val="007E73E3"/>
    <w:rsid w:val="007F6197"/>
    <w:rsid w:val="00820391"/>
    <w:rsid w:val="00822D1F"/>
    <w:rsid w:val="00825302"/>
    <w:rsid w:val="00832D91"/>
    <w:rsid w:val="00833E35"/>
    <w:rsid w:val="00840CEA"/>
    <w:rsid w:val="008510B3"/>
    <w:rsid w:val="008523AB"/>
    <w:rsid w:val="0087430B"/>
    <w:rsid w:val="008748A2"/>
    <w:rsid w:val="00877396"/>
    <w:rsid w:val="00884458"/>
    <w:rsid w:val="008A0FAF"/>
    <w:rsid w:val="008B13F8"/>
    <w:rsid w:val="008B189B"/>
    <w:rsid w:val="008B46C0"/>
    <w:rsid w:val="008B5CA5"/>
    <w:rsid w:val="008C18D6"/>
    <w:rsid w:val="008D56FA"/>
    <w:rsid w:val="008F3E9A"/>
    <w:rsid w:val="00901902"/>
    <w:rsid w:val="0090315B"/>
    <w:rsid w:val="00907F45"/>
    <w:rsid w:val="0091006A"/>
    <w:rsid w:val="00916795"/>
    <w:rsid w:val="009173E7"/>
    <w:rsid w:val="00927244"/>
    <w:rsid w:val="00927705"/>
    <w:rsid w:val="009411D6"/>
    <w:rsid w:val="009436D0"/>
    <w:rsid w:val="00945B88"/>
    <w:rsid w:val="00953CC9"/>
    <w:rsid w:val="00954B39"/>
    <w:rsid w:val="0096035C"/>
    <w:rsid w:val="00971534"/>
    <w:rsid w:val="0097660D"/>
    <w:rsid w:val="00990586"/>
    <w:rsid w:val="0099616D"/>
    <w:rsid w:val="00996692"/>
    <w:rsid w:val="0099776C"/>
    <w:rsid w:val="009B0B6C"/>
    <w:rsid w:val="009B1328"/>
    <w:rsid w:val="009B1579"/>
    <w:rsid w:val="009B22A0"/>
    <w:rsid w:val="009C41C8"/>
    <w:rsid w:val="009D28DF"/>
    <w:rsid w:val="009D2EE9"/>
    <w:rsid w:val="009D6A49"/>
    <w:rsid w:val="009F52E9"/>
    <w:rsid w:val="00A01AB6"/>
    <w:rsid w:val="00A02446"/>
    <w:rsid w:val="00A05888"/>
    <w:rsid w:val="00A06AB9"/>
    <w:rsid w:val="00A169D2"/>
    <w:rsid w:val="00A21E97"/>
    <w:rsid w:val="00A35581"/>
    <w:rsid w:val="00A559E9"/>
    <w:rsid w:val="00A615BC"/>
    <w:rsid w:val="00A66657"/>
    <w:rsid w:val="00A674D2"/>
    <w:rsid w:val="00A71F28"/>
    <w:rsid w:val="00A7231F"/>
    <w:rsid w:val="00A75FA7"/>
    <w:rsid w:val="00A845D5"/>
    <w:rsid w:val="00A913A1"/>
    <w:rsid w:val="00A974B2"/>
    <w:rsid w:val="00AE2ABC"/>
    <w:rsid w:val="00AE35E6"/>
    <w:rsid w:val="00AF5D85"/>
    <w:rsid w:val="00AF7633"/>
    <w:rsid w:val="00B04D3F"/>
    <w:rsid w:val="00B04FBE"/>
    <w:rsid w:val="00B2031B"/>
    <w:rsid w:val="00B34299"/>
    <w:rsid w:val="00B346E3"/>
    <w:rsid w:val="00B36DB7"/>
    <w:rsid w:val="00B45CA4"/>
    <w:rsid w:val="00B4629C"/>
    <w:rsid w:val="00B5575D"/>
    <w:rsid w:val="00B56AD8"/>
    <w:rsid w:val="00B57582"/>
    <w:rsid w:val="00B606CF"/>
    <w:rsid w:val="00B63996"/>
    <w:rsid w:val="00B64029"/>
    <w:rsid w:val="00B665D6"/>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0074"/>
    <w:rsid w:val="00BF3B8A"/>
    <w:rsid w:val="00BF646B"/>
    <w:rsid w:val="00C0019B"/>
    <w:rsid w:val="00C1157F"/>
    <w:rsid w:val="00C20561"/>
    <w:rsid w:val="00C214EA"/>
    <w:rsid w:val="00C24408"/>
    <w:rsid w:val="00C33432"/>
    <w:rsid w:val="00C361CD"/>
    <w:rsid w:val="00C51B4C"/>
    <w:rsid w:val="00C61C3F"/>
    <w:rsid w:val="00C90BD3"/>
    <w:rsid w:val="00C94BEF"/>
    <w:rsid w:val="00CB32C5"/>
    <w:rsid w:val="00CB5379"/>
    <w:rsid w:val="00CB65A4"/>
    <w:rsid w:val="00CF3586"/>
    <w:rsid w:val="00D1301E"/>
    <w:rsid w:val="00D23E9B"/>
    <w:rsid w:val="00D242B6"/>
    <w:rsid w:val="00D26A2A"/>
    <w:rsid w:val="00D346E2"/>
    <w:rsid w:val="00D3548D"/>
    <w:rsid w:val="00D411B5"/>
    <w:rsid w:val="00D446E4"/>
    <w:rsid w:val="00D447CD"/>
    <w:rsid w:val="00D66483"/>
    <w:rsid w:val="00D70BFA"/>
    <w:rsid w:val="00D7500F"/>
    <w:rsid w:val="00D87069"/>
    <w:rsid w:val="00D9196D"/>
    <w:rsid w:val="00D95F87"/>
    <w:rsid w:val="00DA1D1F"/>
    <w:rsid w:val="00DA4830"/>
    <w:rsid w:val="00DB1D04"/>
    <w:rsid w:val="00DC124B"/>
    <w:rsid w:val="00DC69FE"/>
    <w:rsid w:val="00DD186D"/>
    <w:rsid w:val="00DD1DA7"/>
    <w:rsid w:val="00DD5340"/>
    <w:rsid w:val="00DE0C10"/>
    <w:rsid w:val="00DE3CA3"/>
    <w:rsid w:val="00DE46DA"/>
    <w:rsid w:val="00DE6144"/>
    <w:rsid w:val="00DE64C2"/>
    <w:rsid w:val="00DF1F27"/>
    <w:rsid w:val="00DF3A2A"/>
    <w:rsid w:val="00E05858"/>
    <w:rsid w:val="00E06249"/>
    <w:rsid w:val="00E076B0"/>
    <w:rsid w:val="00E1003B"/>
    <w:rsid w:val="00E203FD"/>
    <w:rsid w:val="00E27F9A"/>
    <w:rsid w:val="00E30227"/>
    <w:rsid w:val="00E5336B"/>
    <w:rsid w:val="00E568E6"/>
    <w:rsid w:val="00E66615"/>
    <w:rsid w:val="00E7204B"/>
    <w:rsid w:val="00E777AC"/>
    <w:rsid w:val="00E94FD5"/>
    <w:rsid w:val="00EA1758"/>
    <w:rsid w:val="00EA2CEF"/>
    <w:rsid w:val="00EA4D7B"/>
    <w:rsid w:val="00EA76C7"/>
    <w:rsid w:val="00EB2900"/>
    <w:rsid w:val="00EB4DEB"/>
    <w:rsid w:val="00EB5D1B"/>
    <w:rsid w:val="00EC2CDA"/>
    <w:rsid w:val="00EC4803"/>
    <w:rsid w:val="00ED07B4"/>
    <w:rsid w:val="00ED568D"/>
    <w:rsid w:val="00EE7A94"/>
    <w:rsid w:val="00EF7862"/>
    <w:rsid w:val="00F01FE7"/>
    <w:rsid w:val="00F13357"/>
    <w:rsid w:val="00F25E6E"/>
    <w:rsid w:val="00F3133F"/>
    <w:rsid w:val="00F4109E"/>
    <w:rsid w:val="00F41EF8"/>
    <w:rsid w:val="00F43B1C"/>
    <w:rsid w:val="00F44195"/>
    <w:rsid w:val="00F513A2"/>
    <w:rsid w:val="00F5182A"/>
    <w:rsid w:val="00F54233"/>
    <w:rsid w:val="00F54F62"/>
    <w:rsid w:val="00F54F7D"/>
    <w:rsid w:val="00F617AE"/>
    <w:rsid w:val="00F65E00"/>
    <w:rsid w:val="00F734A8"/>
    <w:rsid w:val="00F7794C"/>
    <w:rsid w:val="00F92105"/>
    <w:rsid w:val="00F9368B"/>
    <w:rsid w:val="00F94434"/>
    <w:rsid w:val="00FA294E"/>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EFEA-7222-41CF-B754-BBC33DDF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14</cp:revision>
  <cp:lastPrinted>2019-02-05T10:35:00Z</cp:lastPrinted>
  <dcterms:created xsi:type="dcterms:W3CDTF">2022-11-17T16:35:00Z</dcterms:created>
  <dcterms:modified xsi:type="dcterms:W3CDTF">2022-11-21T18:36:00Z</dcterms:modified>
</cp:coreProperties>
</file>